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E101B6" w:rsidRDefault="00E101B6" w:rsidP="00E101B6">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9917B8" w:rsidRPr="00E101B6">
        <w:rPr>
          <w:rFonts w:ascii="Times New Roman" w:eastAsia="Times New Roman" w:hAnsi="Times New Roman" w:cs="Times New Roman"/>
        </w:rPr>
        <w:t>ПРИНЯТ</w:t>
      </w:r>
    </w:p>
    <w:p w:rsidR="00A401A1" w:rsidRDefault="00A401A1" w:rsidP="0081350A">
      <w:pPr>
        <w:pStyle w:val="14"/>
      </w:pPr>
      <w:r>
        <w:t xml:space="preserve">решением Совета Ленинского сельского поселения  </w:t>
      </w:r>
    </w:p>
    <w:p w:rsidR="009917B8" w:rsidRDefault="00A401A1" w:rsidP="0081350A">
      <w:pPr>
        <w:pStyle w:val="14"/>
      </w:pPr>
      <w:r>
        <w:t xml:space="preserve">Усть-Лабинского </w:t>
      </w:r>
      <w:r w:rsidR="009917B8">
        <w:t xml:space="preserve">района </w:t>
      </w:r>
    </w:p>
    <w:p w:rsidR="00C456EF" w:rsidRDefault="00C456EF" w:rsidP="0081350A">
      <w:pPr>
        <w:pStyle w:val="14"/>
      </w:pPr>
      <w:r>
        <w:t>от  17 апреля 2013 г. № 1</w:t>
      </w:r>
      <w:r w:rsidR="00D90D2C">
        <w:t xml:space="preserve"> </w:t>
      </w:r>
      <w:r w:rsidR="00E101B6">
        <w:t xml:space="preserve"> </w:t>
      </w:r>
      <w:r w:rsidR="009917B8">
        <w:t xml:space="preserve"> </w:t>
      </w:r>
    </w:p>
    <w:p w:rsidR="00E101B6" w:rsidRDefault="00C456EF" w:rsidP="0081350A">
      <w:pPr>
        <w:pStyle w:val="14"/>
      </w:pPr>
      <w:r>
        <w:t>протокол № 37</w:t>
      </w:r>
    </w:p>
    <w:p w:rsidR="009917B8" w:rsidRDefault="009917B8" w:rsidP="0081350A">
      <w:pPr>
        <w:tabs>
          <w:tab w:val="left" w:pos="-18230"/>
        </w:tabs>
        <w:ind w:left="4900" w:right="-22"/>
        <w:jc w:val="both"/>
        <w:rPr>
          <w:rFonts w:eastAsia="Times New Roman"/>
          <w:sz w:val="28"/>
        </w:rPr>
      </w:pPr>
    </w:p>
    <w:p w:rsidR="00C456EF" w:rsidRDefault="00C456EF" w:rsidP="00C456EF">
      <w:pPr>
        <w:tabs>
          <w:tab w:val="left" w:pos="-18230"/>
        </w:tabs>
        <w:ind w:left="4900" w:right="-22"/>
        <w:jc w:val="both"/>
        <w:rPr>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401A1" w:rsidP="0081350A">
      <w:pPr>
        <w:tabs>
          <w:tab w:val="left" w:pos="-1276"/>
        </w:tabs>
        <w:jc w:val="center"/>
        <w:rPr>
          <w:b/>
          <w:i/>
          <w:sz w:val="28"/>
        </w:rPr>
      </w:pPr>
      <w:r>
        <w:rPr>
          <w:b/>
          <w:i/>
          <w:sz w:val="28"/>
        </w:rPr>
        <w:t>Ленинского сельского поселения Усть-Лабинского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456EF" w:rsidRDefault="00C456EF" w:rsidP="0081350A">
      <w:pPr>
        <w:tabs>
          <w:tab w:val="left" w:pos="142"/>
        </w:tabs>
        <w:ind w:firstLine="560"/>
        <w:jc w:val="center"/>
        <w:rPr>
          <w:rFonts w:eastAsia="Times New Roman"/>
          <w:b/>
          <w:sz w:val="28"/>
        </w:rPr>
      </w:pPr>
    </w:p>
    <w:p w:rsidR="009917B8" w:rsidRDefault="00A401A1" w:rsidP="0081350A">
      <w:pPr>
        <w:tabs>
          <w:tab w:val="left" w:pos="142"/>
        </w:tabs>
        <w:ind w:firstLine="560"/>
        <w:jc w:val="center"/>
        <w:rPr>
          <w:rFonts w:eastAsia="Times New Roman"/>
          <w:b/>
          <w:sz w:val="28"/>
        </w:rPr>
      </w:pPr>
      <w:r>
        <w:rPr>
          <w:rFonts w:eastAsia="Times New Roman"/>
          <w:b/>
          <w:sz w:val="28"/>
        </w:rPr>
        <w:t xml:space="preserve">х. Безлесный </w:t>
      </w:r>
    </w:p>
    <w:p w:rsidR="009917B8" w:rsidRDefault="00A401A1" w:rsidP="0081350A">
      <w:pPr>
        <w:tabs>
          <w:tab w:val="left" w:pos="142"/>
        </w:tabs>
        <w:ind w:firstLine="560"/>
        <w:jc w:val="center"/>
        <w:rPr>
          <w:rFonts w:eastAsia="Times New Roman"/>
          <w:b/>
          <w:sz w:val="28"/>
        </w:rPr>
      </w:pPr>
      <w:r>
        <w:rPr>
          <w:rFonts w:eastAsia="Times New Roman"/>
          <w:b/>
          <w:sz w:val="28"/>
        </w:rPr>
        <w:t>2013</w:t>
      </w:r>
      <w:r w:rsidR="009917B8">
        <w:rPr>
          <w:rFonts w:eastAsia="Times New Roman"/>
          <w:b/>
          <w:sz w:val="28"/>
        </w:rPr>
        <w:t xml:space="preserve"> год</w:t>
      </w:r>
    </w:p>
    <w:p w:rsidR="00A401A1" w:rsidRDefault="00A401A1"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9917B8" w:rsidTr="009E3411">
        <w:tc>
          <w:tcPr>
            <w:tcW w:w="9039" w:type="dxa"/>
          </w:tcPr>
          <w:p w:rsidR="009917B8" w:rsidRDefault="009917B8" w:rsidP="0081350A">
            <w:pPr>
              <w:tabs>
                <w:tab w:val="left" w:pos="-1276"/>
              </w:tabs>
              <w:snapToGrid w:val="0"/>
              <w:rPr>
                <w:sz w:val="28"/>
              </w:rPr>
            </w:pPr>
            <w:r>
              <w:rPr>
                <w:rFonts w:eastAsia="Times New Roman"/>
                <w:sz w:val="28"/>
              </w:rPr>
              <w:t xml:space="preserve">Устав </w:t>
            </w:r>
            <w:r w:rsidR="00A401A1">
              <w:rPr>
                <w:b/>
                <w:sz w:val="28"/>
              </w:rPr>
              <w:t xml:space="preserve"> </w:t>
            </w:r>
            <w:r w:rsidR="00A401A1" w:rsidRPr="00A401A1">
              <w:rPr>
                <w:sz w:val="28"/>
              </w:rPr>
              <w:t>Ленинского</w:t>
            </w:r>
            <w:r w:rsidR="00A401A1">
              <w:rPr>
                <w:b/>
                <w:sz w:val="28"/>
              </w:rPr>
              <w:t xml:space="preserve"> </w:t>
            </w:r>
            <w:r>
              <w:rPr>
                <w:sz w:val="28"/>
              </w:rPr>
              <w:t xml:space="preserve">сельского поселения </w:t>
            </w:r>
          </w:p>
          <w:p w:rsidR="009917B8" w:rsidRDefault="00A401A1" w:rsidP="0081350A">
            <w:pPr>
              <w:tabs>
                <w:tab w:val="left" w:pos="142"/>
              </w:tabs>
              <w:snapToGrid w:val="0"/>
              <w:rPr>
                <w:rFonts w:eastAsia="Times New Roman"/>
                <w:sz w:val="28"/>
              </w:rPr>
            </w:pPr>
            <w:r>
              <w:rPr>
                <w:sz w:val="28"/>
              </w:rPr>
              <w:t>Усть-Лабинского</w:t>
            </w:r>
            <w:r w:rsidR="009917B8">
              <w:rPr>
                <w:sz w:val="28"/>
              </w:rPr>
              <w:t xml:space="preserve"> района (преамбула)                                 </w:t>
            </w:r>
            <w:r>
              <w:rPr>
                <w:sz w:val="28"/>
              </w:rPr>
              <w:t xml:space="preserve">                </w:t>
            </w:r>
            <w:r w:rsidR="00035C8C">
              <w:rPr>
                <w:sz w:val="28"/>
              </w:rPr>
              <w:t xml:space="preserve">     </w:t>
            </w:r>
            <w:r w:rsidR="00035C8C">
              <w:rPr>
                <w:rFonts w:eastAsia="Times New Roman"/>
                <w:sz w:val="28"/>
              </w:rPr>
              <w:t>стр.  3</w:t>
            </w:r>
            <w:r>
              <w:rPr>
                <w:sz w:val="28"/>
              </w:rPr>
              <w:t xml:space="preserve">      </w:t>
            </w:r>
          </w:p>
          <w:p w:rsidR="009917B8" w:rsidRDefault="009917B8" w:rsidP="0081350A">
            <w:pPr>
              <w:pStyle w:val="21"/>
              <w:tabs>
                <w:tab w:val="left" w:pos="142"/>
              </w:tabs>
              <w:jc w:val="left"/>
              <w:rPr>
                <w:rFonts w:eastAsia="Times New Roman"/>
              </w:rPr>
            </w:pPr>
          </w:p>
        </w:tc>
        <w:tc>
          <w:tcPr>
            <w:tcW w:w="36" w:type="dxa"/>
          </w:tcPr>
          <w:p w:rsidR="009917B8"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35C8C">
              <w:rPr>
                <w:rFonts w:eastAsia="Times New Roman"/>
                <w:sz w:val="28"/>
              </w:rPr>
              <w:t xml:space="preserve">   </w:t>
            </w:r>
            <w:r>
              <w:rPr>
                <w:rFonts w:eastAsia="Times New Roman"/>
                <w:sz w:val="28"/>
              </w:rPr>
              <w:t>стр.</w:t>
            </w:r>
            <w:r w:rsidR="00035C8C">
              <w:rPr>
                <w:rFonts w:eastAsia="Times New Roman"/>
                <w:sz w:val="28"/>
              </w:rPr>
              <w:t xml:space="preserve">  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2.</w:t>
            </w:r>
            <w:r w:rsidR="00536857">
              <w:rPr>
                <w:rFonts w:eastAsia="Times New Roman"/>
                <w:sz w:val="28"/>
              </w:rPr>
              <w:t xml:space="preserve"> </w:t>
            </w:r>
            <w:r>
              <w:rPr>
                <w:rFonts w:eastAsia="Times New Roman"/>
                <w:sz w:val="28"/>
              </w:rPr>
              <w:t>Вопросы местного значения сельског</w:t>
            </w:r>
            <w:r w:rsidR="00035C8C">
              <w:rPr>
                <w:rFonts w:eastAsia="Times New Roman"/>
                <w:sz w:val="28"/>
              </w:rPr>
              <w:t>о по</w:t>
            </w:r>
            <w:r w:rsidR="00536857">
              <w:rPr>
                <w:rFonts w:eastAsia="Times New Roman"/>
                <w:sz w:val="28"/>
              </w:rPr>
              <w:t xml:space="preserve">селения                  стр.  </w:t>
            </w:r>
            <w:r w:rsidR="00035C8C">
              <w:rPr>
                <w:rFonts w:eastAsia="Times New Roman"/>
                <w:sz w:val="28"/>
              </w:rPr>
              <w:t>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726AFD">
              <w:rPr>
                <w:rFonts w:eastAsia="Times New Roman"/>
                <w:sz w:val="28"/>
              </w:rPr>
              <w:t xml:space="preserve">   </w:t>
            </w:r>
            <w:r w:rsidR="00035C8C">
              <w:rPr>
                <w:rFonts w:eastAsia="Times New Roman"/>
                <w:sz w:val="28"/>
              </w:rPr>
              <w:t xml:space="preserve">   </w:t>
            </w:r>
            <w:r>
              <w:rPr>
                <w:rFonts w:eastAsia="Times New Roman"/>
                <w:sz w:val="28"/>
              </w:rPr>
              <w:t>стр.</w:t>
            </w:r>
            <w:r w:rsidR="00035C8C">
              <w:rPr>
                <w:rFonts w:eastAsia="Times New Roman"/>
                <w:sz w:val="28"/>
              </w:rPr>
              <w:t>12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726AFD">
              <w:rPr>
                <w:rFonts w:eastAsia="Times New Roman"/>
                <w:sz w:val="28"/>
              </w:rPr>
              <w:t xml:space="preserve">    </w:t>
            </w:r>
            <w:r w:rsidR="00035C8C">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5.</w:t>
            </w:r>
            <w:r w:rsidR="00536857">
              <w:rPr>
                <w:rFonts w:eastAsia="Times New Roman"/>
                <w:sz w:val="28"/>
              </w:rPr>
              <w:t xml:space="preserve"> </w:t>
            </w:r>
            <w:r>
              <w:rPr>
                <w:rFonts w:eastAsia="Times New Roman"/>
                <w:sz w:val="28"/>
              </w:rPr>
              <w:t xml:space="preserve">Муниципальная служба                                                            </w:t>
            </w:r>
            <w:r w:rsidR="00536857">
              <w:rPr>
                <w:rFonts w:eastAsia="Times New Roman"/>
                <w:sz w:val="28"/>
              </w:rPr>
              <w:t xml:space="preserve"> </w:t>
            </w:r>
            <w:r w:rsidR="00C36C54">
              <w:rPr>
                <w:rFonts w:eastAsia="Times New Roman"/>
                <w:sz w:val="28"/>
              </w:rPr>
              <w:t>стр. 51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6.</w:t>
            </w:r>
            <w:r w:rsidR="00536857">
              <w:rPr>
                <w:rFonts w:eastAsia="Times New Roman"/>
                <w:sz w:val="28"/>
              </w:rPr>
              <w:t xml:space="preserve"> </w:t>
            </w:r>
            <w:r>
              <w:rPr>
                <w:rFonts w:eastAsia="Times New Roman"/>
                <w:sz w:val="28"/>
              </w:rPr>
              <w:t xml:space="preserve">Муниципальные правовые акты                      </w:t>
            </w:r>
            <w:r w:rsidR="00536857">
              <w:rPr>
                <w:rFonts w:eastAsia="Times New Roman"/>
                <w:sz w:val="28"/>
              </w:rPr>
              <w:t xml:space="preserve">                         </w:t>
            </w:r>
            <w:r w:rsidR="00035C8C">
              <w:rPr>
                <w:rFonts w:eastAsia="Times New Roman"/>
                <w:sz w:val="28"/>
              </w:rPr>
              <w:t>стр. 53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7.</w:t>
            </w:r>
            <w:r w:rsidR="00536857">
              <w:rPr>
                <w:rFonts w:eastAsia="Times New Roman"/>
                <w:sz w:val="28"/>
              </w:rPr>
              <w:t xml:space="preserve"> </w:t>
            </w:r>
            <w:r>
              <w:rPr>
                <w:rFonts w:eastAsia="Times New Roman"/>
                <w:sz w:val="28"/>
              </w:rPr>
              <w:t>Экономическая основа местного сам</w:t>
            </w:r>
            <w:r w:rsidR="00035C8C">
              <w:rPr>
                <w:rFonts w:eastAsia="Times New Roman"/>
                <w:sz w:val="28"/>
              </w:rPr>
              <w:t xml:space="preserve">оуправления           </w:t>
            </w:r>
            <w:r w:rsidR="00536857">
              <w:rPr>
                <w:rFonts w:eastAsia="Times New Roman"/>
                <w:sz w:val="28"/>
              </w:rPr>
              <w:t xml:space="preserve">       </w:t>
            </w:r>
            <w:r w:rsidR="00035C8C">
              <w:rPr>
                <w:rFonts w:eastAsia="Times New Roman"/>
                <w:sz w:val="28"/>
              </w:rPr>
              <w:t>стр. 59</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726AFD">
              <w:rPr>
                <w:rFonts w:eastAsia="Times New Roman"/>
                <w:sz w:val="28"/>
              </w:rPr>
              <w:t xml:space="preserve">    </w:t>
            </w:r>
            <w:r w:rsidR="00536857">
              <w:rPr>
                <w:rFonts w:eastAsia="Times New Roman"/>
                <w:sz w:val="28"/>
              </w:rPr>
              <w:t xml:space="preserve">   стр. 71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035C8C">
              <w:rPr>
                <w:rFonts w:eastAsia="Times New Roman"/>
                <w:sz w:val="28"/>
              </w:rPr>
              <w:t xml:space="preserve">   </w:t>
            </w:r>
            <w:r w:rsidR="00CC3C0A">
              <w:rPr>
                <w:rFonts w:eastAsia="Times New Roman"/>
                <w:sz w:val="28"/>
              </w:rPr>
              <w:t xml:space="preserve">                         стр. 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A401A1" w:rsidP="0081350A">
      <w:pPr>
        <w:tabs>
          <w:tab w:val="left" w:pos="-1276"/>
        </w:tabs>
        <w:ind w:firstLine="851"/>
        <w:jc w:val="both"/>
        <w:rPr>
          <w:sz w:val="28"/>
        </w:rPr>
      </w:pPr>
      <w:r>
        <w:rPr>
          <w:sz w:val="28"/>
        </w:rPr>
        <w:t>Настоящий устав  Ленинского сельского поселения Усть-Лабинского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w:t>
      </w:r>
      <w:r>
        <w:rPr>
          <w:sz w:val="28"/>
        </w:rPr>
        <w:t xml:space="preserve"> Ленинского сельского поселения Усть-Лабинского </w:t>
      </w:r>
      <w:r w:rsidR="009917B8">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A401A1">
        <w:rPr>
          <w:sz w:val="28"/>
        </w:rPr>
        <w:t>Ленинского</w:t>
      </w:r>
      <w:r w:rsidR="009917B8" w:rsidRPr="00A401A1">
        <w:rPr>
          <w:sz w:val="28"/>
        </w:rPr>
        <w:t xml:space="preserve"> </w:t>
      </w:r>
      <w:r>
        <w:rPr>
          <w:sz w:val="28"/>
        </w:rPr>
        <w:t>сельского поселения Усть-Лабинского</w:t>
      </w:r>
      <w:r w:rsidR="009917B8">
        <w:rPr>
          <w:sz w:val="28"/>
        </w:rPr>
        <w:t xml:space="preserve"> района.</w:t>
      </w:r>
    </w:p>
    <w:p w:rsidR="009917B8" w:rsidRDefault="009917B8" w:rsidP="00F701C6">
      <w:pPr>
        <w:tabs>
          <w:tab w:val="left" w:pos="-1276"/>
        </w:tabs>
        <w:ind w:firstLine="851"/>
        <w:jc w:val="both"/>
        <w:rPr>
          <w:sz w:val="28"/>
        </w:rPr>
      </w:pPr>
      <w:r>
        <w:rPr>
          <w:sz w:val="28"/>
        </w:rPr>
        <w:t>Устав является основным но</w:t>
      </w:r>
      <w:r w:rsidR="00A401A1">
        <w:rPr>
          <w:sz w:val="28"/>
        </w:rPr>
        <w:t>рмативным правовым актом Ленинского сельского поселения Усть-Лабинского</w:t>
      </w:r>
      <w:r>
        <w:rPr>
          <w:sz w:val="28"/>
        </w:rPr>
        <w:t xml:space="preserve"> района, которому должны соответствовать все иные нормативные правовые акты органов и должностных л</w:t>
      </w:r>
      <w:r w:rsidR="00A401A1">
        <w:rPr>
          <w:sz w:val="28"/>
        </w:rPr>
        <w:t>иц местного самоуправления Ленинского</w:t>
      </w:r>
      <w:r>
        <w:rPr>
          <w:sz w:val="28"/>
        </w:rPr>
        <w:t xml:space="preserve"> сельского поселения </w:t>
      </w:r>
      <w:r w:rsidR="00A401A1" w:rsidRPr="00A401A1">
        <w:rPr>
          <w:sz w:val="28"/>
        </w:rPr>
        <w:t>Усть-Лабинского</w:t>
      </w:r>
      <w:r>
        <w:rPr>
          <w:sz w:val="28"/>
        </w:rPr>
        <w:t xml:space="preserve"> района. </w:t>
      </w:r>
    </w:p>
    <w:p w:rsidR="00F701C6" w:rsidRDefault="00F701C6" w:rsidP="00F701C6">
      <w:pPr>
        <w:tabs>
          <w:tab w:val="left" w:pos="-1276"/>
        </w:tabs>
        <w:ind w:firstLine="851"/>
        <w:jc w:val="both"/>
        <w:rPr>
          <w:sz w:val="28"/>
        </w:rPr>
      </w:pPr>
    </w:p>
    <w:p w:rsidR="00F701C6" w:rsidRPr="00F701C6" w:rsidRDefault="00F701C6" w:rsidP="00F701C6">
      <w:pPr>
        <w:tabs>
          <w:tab w:val="left" w:pos="-1276"/>
        </w:tabs>
        <w:ind w:firstLine="851"/>
        <w:jc w:val="both"/>
        <w:rPr>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741545"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A401A1">
        <w:rPr>
          <w:b w:val="0"/>
          <w:i w:val="0"/>
        </w:rPr>
        <w:t>иципальное образование Ленинское</w:t>
      </w:r>
      <w:r>
        <w:rPr>
          <w:b w:val="0"/>
          <w:i w:val="0"/>
        </w:rPr>
        <w:t xml:space="preserve"> сельское поселение в составе муниципального</w:t>
      </w:r>
      <w:r w:rsidR="00741545">
        <w:rPr>
          <w:b w:val="0"/>
          <w:i w:val="0"/>
        </w:rPr>
        <w:t xml:space="preserve"> образования Усть-Лабинский </w:t>
      </w:r>
      <w:r>
        <w:rPr>
          <w:b w:val="0"/>
          <w:i w:val="0"/>
        </w:rPr>
        <w:t>район</w:t>
      </w:r>
      <w:r w:rsidR="00A03B53">
        <w:rPr>
          <w:b w:val="0"/>
          <w:i w:val="0"/>
        </w:rPr>
        <w:t>»</w:t>
      </w:r>
      <w:r>
        <w:rPr>
          <w:b w:val="0"/>
          <w:i w:val="0"/>
        </w:rPr>
        <w:t xml:space="preserve"> и </w:t>
      </w:r>
    </w:p>
    <w:p w:rsidR="009917B8" w:rsidRDefault="00A03B53" w:rsidP="00741545">
      <w:pPr>
        <w:pStyle w:val="WW-3"/>
        <w:ind w:firstLine="0"/>
        <w:rPr>
          <w:b w:val="0"/>
          <w:i w:val="0"/>
        </w:rPr>
      </w:pPr>
      <w:r>
        <w:rPr>
          <w:b w:val="0"/>
          <w:i w:val="0"/>
        </w:rPr>
        <w:t>«</w:t>
      </w:r>
      <w:r w:rsidR="00741545">
        <w:rPr>
          <w:b w:val="0"/>
          <w:i w:val="0"/>
        </w:rPr>
        <w:t xml:space="preserve">Ленинское сельское поселение Усть-Лабинского </w:t>
      </w:r>
      <w:r w:rsidR="009917B8">
        <w:rPr>
          <w:b w:val="0"/>
          <w:i w:val="0"/>
        </w:rPr>
        <w:t xml:space="preserve"> района</w:t>
      </w:r>
      <w:r>
        <w:rPr>
          <w:b w:val="0"/>
          <w:i w:val="0"/>
        </w:rPr>
        <w:t>»</w:t>
      </w:r>
      <w:r w:rsidR="009917B8">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741545">
        <w:rPr>
          <w:rFonts w:eastAsia="Lucida Sans Unicode"/>
        </w:rPr>
        <w:t xml:space="preserve">го образования - Совет Ленинского сельского поселения  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74154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Ленинское </w:t>
      </w:r>
      <w:r w:rsidR="009917B8">
        <w:rPr>
          <w:rFonts w:eastAsia="Times New Roman"/>
          <w:sz w:val="28"/>
        </w:rPr>
        <w:t>сельское поселение наделено Законом К</w:t>
      </w:r>
      <w:r w:rsidR="00E101B6">
        <w:rPr>
          <w:rFonts w:eastAsia="Times New Roman"/>
          <w:sz w:val="28"/>
        </w:rPr>
        <w:t>раснодарского края от 7 июля 2004 года №  727</w:t>
      </w:r>
      <w:r w:rsidR="009917B8">
        <w:rPr>
          <w:rFonts w:eastAsia="Times New Roman"/>
          <w:sz w:val="28"/>
        </w:rPr>
        <w:t>- КЗ «Об установлении границ муниц</w:t>
      </w:r>
      <w:r>
        <w:rPr>
          <w:rFonts w:eastAsia="Times New Roman"/>
          <w:sz w:val="28"/>
        </w:rPr>
        <w:t>ипального образования 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E101B6">
        <w:rPr>
          <w:rFonts w:eastAsia="Times New Roman"/>
          <w:sz w:val="28"/>
        </w:rPr>
        <w:t xml:space="preserve">– </w:t>
      </w:r>
      <w:r w:rsidR="00E101B6" w:rsidRPr="00E101B6">
        <w:rPr>
          <w:rFonts w:eastAsia="Times New Roman"/>
          <w:sz w:val="28"/>
        </w:rPr>
        <w:t xml:space="preserve"> городского</w:t>
      </w:r>
      <w:r w:rsidR="00E101B6" w:rsidRPr="00E101B6">
        <w:rPr>
          <w:rFonts w:eastAsia="Times New Roman"/>
          <w:i/>
          <w:sz w:val="28"/>
        </w:rPr>
        <w:t xml:space="preserve"> </w:t>
      </w:r>
      <w:r w:rsidR="009917B8" w:rsidRPr="00E101B6">
        <w:rPr>
          <w:rFonts w:eastAsia="Times New Roman"/>
          <w:sz w:val="28"/>
        </w:rPr>
        <w:t>и</w:t>
      </w:r>
      <w:r w:rsidR="009917B8">
        <w:rPr>
          <w:rFonts w:eastAsia="Times New Roman"/>
          <w:sz w:val="28"/>
        </w:rPr>
        <w:t xml:space="preserve"> сельских поселений - и установлении их границ» статусом сельского поселения, </w:t>
      </w:r>
      <w:r w:rsidR="009917B8">
        <w:rPr>
          <w:rFonts w:eastAsia="Times New Roman"/>
          <w:sz w:val="28"/>
        </w:rPr>
        <w:lastRenderedPageBreak/>
        <w:t>вход</w:t>
      </w:r>
      <w:r>
        <w:rPr>
          <w:rFonts w:eastAsia="Times New Roman"/>
          <w:sz w:val="28"/>
        </w:rPr>
        <w:t>ящее в состав территории Усть-Лабинского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E101B6">
        <w:rPr>
          <w:rFonts w:eastAsia="Times New Roman"/>
          <w:sz w:val="28"/>
        </w:rPr>
        <w:t>раснодарского края от 7 июля 2004 года № 727</w:t>
      </w:r>
      <w:r>
        <w:rPr>
          <w:rFonts w:eastAsia="Times New Roman"/>
          <w:sz w:val="28"/>
        </w:rPr>
        <w:t>- КЗ «Об установлении границ муниц</w:t>
      </w:r>
      <w:r w:rsidR="00035C8C">
        <w:rPr>
          <w:rFonts w:eastAsia="Times New Roman"/>
          <w:sz w:val="28"/>
        </w:rPr>
        <w:t xml:space="preserve">ипального образования Усть-Лабинский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E101B6">
        <w:rPr>
          <w:rFonts w:eastAsia="Times New Roman"/>
          <w:sz w:val="28"/>
        </w:rPr>
        <w:t xml:space="preserve"> городского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101B6">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41545">
        <w:rPr>
          <w:rFonts w:eastAsia="Times New Roman"/>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r w:rsidR="00E101B6">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035C8C" w:rsidP="00035C8C">
      <w:pPr>
        <w:tabs>
          <w:tab w:val="left" w:pos="142"/>
        </w:tabs>
        <w:ind w:firstLine="851"/>
        <w:rPr>
          <w:rFonts w:eastAsia="Times New Roman"/>
          <w:b/>
          <w:sz w:val="28"/>
        </w:rPr>
      </w:pPr>
      <w:r>
        <w:rPr>
          <w:rFonts w:eastAsia="Times New Roman"/>
          <w:b/>
          <w:sz w:val="28"/>
        </w:rPr>
        <w:t xml:space="preserve">Статья </w:t>
      </w:r>
      <w:r w:rsidR="009917B8" w:rsidRPr="00035C8C">
        <w:rPr>
          <w:rFonts w:eastAsia="Times New Roman"/>
          <w:b/>
          <w:sz w:val="28"/>
        </w:rPr>
        <w:t>7.</w:t>
      </w:r>
      <w:r>
        <w:rPr>
          <w:rFonts w:eastAsia="Times New Roman"/>
          <w:b/>
          <w:sz w:val="28"/>
        </w:rPr>
        <w:t xml:space="preserve">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F701C6" w:rsidRDefault="00F701C6"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741545" w:rsidRDefault="009917B8"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741545">
        <w:rPr>
          <w:sz w:val="28"/>
          <w:szCs w:val="28"/>
        </w:rPr>
        <w:t>, в пределах полномочий, установленных законодательством Российской Федерации</w:t>
      </w:r>
      <w:r w:rsidRPr="00741545">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101B6">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741545" w:rsidRDefault="00A4327C" w:rsidP="00A4327C">
      <w:pPr>
        <w:suppressAutoHyphens w:val="0"/>
        <w:autoSpaceDE w:val="0"/>
        <w:autoSpaceDN w:val="0"/>
        <w:adjustRightInd w:val="0"/>
        <w:ind w:firstLine="851"/>
        <w:jc w:val="both"/>
        <w:rPr>
          <w:rFonts w:eastAsia="Times New Roman"/>
          <w:kern w:val="0"/>
          <w:sz w:val="28"/>
          <w:szCs w:val="28"/>
          <w:lang w:eastAsia="ru-RU"/>
        </w:rPr>
      </w:pPr>
      <w:r w:rsidRPr="00741545">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41545">
          <w:rPr>
            <w:rFonts w:eastAsia="Times New Roman"/>
            <w:kern w:val="0"/>
            <w:sz w:val="28"/>
            <w:szCs w:val="28"/>
            <w:lang w:eastAsia="ru-RU"/>
          </w:rPr>
          <w:t>законодательством</w:t>
        </w:r>
      </w:hyperlink>
      <w:r w:rsidRPr="00741545">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E101B6">
        <w:rPr>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9917B8"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10) обеспечение первичных мер пожарной безопасности</w:t>
      </w:r>
      <w:r w:rsidR="00E101B6">
        <w:rPr>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E101B6">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13) создание условий</w:t>
      </w:r>
      <w:r w:rsidR="00E101B6">
        <w:rPr>
          <w:sz w:val="28"/>
        </w:rPr>
        <w:t xml:space="preserve"> </w:t>
      </w:r>
      <w:r>
        <w:rPr>
          <w:sz w:val="28"/>
        </w:rPr>
        <w:t>для организации досуга</w:t>
      </w:r>
      <w:r w:rsidR="00E101B6">
        <w:rPr>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18) формирование архивных фондов поселения;</w:t>
      </w:r>
    </w:p>
    <w:p w:rsidR="009917B8" w:rsidRDefault="009917B8"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D15528" w:rsidRPr="00645581" w:rsidRDefault="009917B8" w:rsidP="00741545">
      <w:pPr>
        <w:pStyle w:val="ConsPlusNonformat"/>
        <w:ind w:firstLine="851"/>
        <w:rPr>
          <w:rFonts w:ascii="Times New Roman" w:eastAsiaTheme="minorHAnsi" w:hAnsi="Times New Roman" w:cs="Times New Roman"/>
          <w:kern w:val="0"/>
          <w:sz w:val="28"/>
          <w:szCs w:val="28"/>
        </w:rPr>
      </w:pPr>
      <w:r w:rsidRPr="009019BA">
        <w:rPr>
          <w:rFonts w:ascii="Times New Roman" w:hAnsi="Times New Roman" w:cs="Times New Roman"/>
          <w:sz w:val="28"/>
        </w:rPr>
        <w:t>20)</w:t>
      </w:r>
      <w:r w:rsidR="00741545">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r w:rsidR="00D15528" w:rsidRPr="00645581">
        <w:rPr>
          <w:rFonts w:ascii="Times New Roman" w:eastAsiaTheme="minorHAnsi" w:hAnsi="Times New Roman" w:cs="Times New Roman"/>
          <w:kern w:val="0"/>
          <w:sz w:val="28"/>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741545" w:rsidRDefault="009917B8" w:rsidP="006C6A0B">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B1A25">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741545">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E101B6">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00D31311" w:rsidRPr="00741545">
        <w:rPr>
          <w:sz w:val="28"/>
          <w:szCs w:val="28"/>
        </w:rPr>
        <w:t>муниципального</w:t>
      </w:r>
      <w:r w:rsidR="00E101B6">
        <w:rPr>
          <w:sz w:val="28"/>
          <w:szCs w:val="28"/>
        </w:rPr>
        <w:t xml:space="preserve"> </w:t>
      </w:r>
      <w:r w:rsidRPr="00741545">
        <w:rPr>
          <w:sz w:val="28"/>
        </w:rPr>
        <w:t>земельного контроля за использованием земель поселения</w:t>
      </w:r>
      <w:r w:rsidR="00357037" w:rsidRPr="00741545">
        <w:rPr>
          <w:sz w:val="28"/>
          <w:szCs w:val="28"/>
        </w:rPr>
        <w:t>,</w:t>
      </w:r>
      <w:r w:rsidR="00357037" w:rsidRPr="0074154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741545">
          <w:rPr>
            <w:rFonts w:eastAsia="Times New Roman"/>
            <w:kern w:val="0"/>
            <w:sz w:val="28"/>
            <w:szCs w:val="28"/>
            <w:lang w:eastAsia="ru-RU"/>
          </w:rPr>
          <w:t>кодексом</w:t>
        </w:r>
      </w:hyperlink>
      <w:r w:rsidR="00357037" w:rsidRPr="0074154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41545">
        <w:rPr>
          <w:sz w:val="28"/>
        </w:rPr>
        <w:t>;</w:t>
      </w:r>
    </w:p>
    <w:p w:rsidR="009917B8" w:rsidRDefault="009917B8" w:rsidP="0081350A">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Default="009917B8"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sidR="00E101B6">
        <w:rPr>
          <w:rFonts w:ascii="Times New Roman" w:hAnsi="Times New Roman"/>
          <w:sz w:val="28"/>
        </w:rPr>
        <w:t xml:space="preserve"> </w:t>
      </w:r>
      <w:r>
        <w:rPr>
          <w:rFonts w:ascii="Times New Roman" w:hAnsi="Times New Roman"/>
          <w:sz w:val="28"/>
        </w:rPr>
        <w:t>предпринимательства;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29)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9917B8" w:rsidRPr="00B13749" w:rsidRDefault="009917B8" w:rsidP="0081350A">
      <w:pPr>
        <w:pStyle w:val="ConsNormal"/>
        <w:numPr>
          <w:ilvl w:val="2"/>
          <w:numId w:val="23"/>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33</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4</w:t>
      </w:r>
      <w:r w:rsidRPr="002D5A50">
        <w:rPr>
          <w:rFonts w:eastAsiaTheme="minorHAnsi"/>
          <w:kern w:val="0"/>
          <w:sz w:val="28"/>
          <w:szCs w:val="28"/>
        </w:rPr>
        <w:t>) осуществление муниципального контроля за проведением муниципальных лотерей;</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645581"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 xml:space="preserve">39)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917B8" w:rsidRDefault="00A43105" w:rsidP="0081350A">
      <w:pPr>
        <w:pStyle w:val="ConsNormal"/>
        <w:ind w:firstLine="851"/>
        <w:jc w:val="both"/>
        <w:rPr>
          <w:rFonts w:ascii="Times New Roman" w:hAnsi="Times New Roman"/>
          <w:sz w:val="28"/>
        </w:rPr>
      </w:pPr>
      <w:r w:rsidRPr="00645581">
        <w:rPr>
          <w:rFonts w:ascii="Times New Roman" w:hAnsi="Times New Roman"/>
          <w:sz w:val="28"/>
        </w:rPr>
        <w:t>40</w:t>
      </w:r>
      <w:r w:rsidR="009917B8" w:rsidRPr="00645581">
        <w:rPr>
          <w:rFonts w:ascii="Times New Roman" w:hAnsi="Times New Roman"/>
          <w:sz w:val="28"/>
        </w:rPr>
        <w:t>)</w:t>
      </w:r>
      <w:r w:rsidR="009917B8" w:rsidRPr="00120CDE">
        <w:rPr>
          <w:rFonts w:ascii="Times New Roman" w:hAnsi="Times New Roman"/>
          <w:sz w:val="28"/>
        </w:rPr>
        <w:t xml:space="preserve"> иные вопросы местного значения</w:t>
      </w:r>
      <w:r w:rsidR="009917B8">
        <w:rPr>
          <w:rFonts w:ascii="Times New Roman" w:hAnsi="Times New Roman"/>
          <w:sz w:val="28"/>
        </w:rPr>
        <w:t xml:space="preserve"> поселения, предусмотренные</w:t>
      </w:r>
      <w:r w:rsidR="00E101B6">
        <w:rPr>
          <w:rFonts w:ascii="Times New Roman" w:hAnsi="Times New Roman"/>
          <w:sz w:val="28"/>
        </w:rPr>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74154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74154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E101B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sidR="00E101B6">
        <w:rPr>
          <w:rFonts w:eastAsia="Times New Roman"/>
          <w:sz w:val="28"/>
        </w:rPr>
        <w:t xml:space="preserve"> </w:t>
      </w:r>
      <w:r>
        <w:rPr>
          <w:rFonts w:eastAsia="Times New Roman"/>
          <w:sz w:val="28"/>
        </w:rPr>
        <w:t>и внесение в него</w:t>
      </w:r>
      <w:r w:rsidR="00E101B6">
        <w:rPr>
          <w:rFonts w:eastAsia="Times New Roman"/>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rFonts w:eastAsia="Times New Roman"/>
          <w:sz w:val="28"/>
        </w:rPr>
        <w:t>формирование и размещение муниципального заказа;</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E101B6">
        <w:rPr>
          <w:rFonts w:eastAsia="Times New Roman"/>
          <w:sz w:val="28"/>
        </w:rPr>
        <w:t xml:space="preserve"> </w:t>
      </w:r>
      <w:r w:rsidRPr="003909F6">
        <w:rPr>
          <w:rFonts w:eastAsia="Times New Roman"/>
          <w:sz w:val="28"/>
        </w:rPr>
        <w:t>если иное не предусмотрено федеральными законами;</w:t>
      </w:r>
    </w:p>
    <w:p w:rsidR="009917B8" w:rsidRPr="00DA1D05" w:rsidRDefault="009917B8" w:rsidP="0081350A">
      <w:pPr>
        <w:pStyle w:val="8"/>
        <w:keepNext w:val="0"/>
        <w:ind w:firstLine="851"/>
        <w:jc w:val="both"/>
      </w:pPr>
      <w:r w:rsidRPr="00DA1D05">
        <w:lastRenderedPageBreak/>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w:t>
      </w:r>
      <w:r w:rsidR="008A093A">
        <w:rPr>
          <w:rFonts w:ascii="Times New Roman" w:hAnsi="Times New Roman"/>
          <w:sz w:val="28"/>
        </w:rPr>
        <w:t xml:space="preserve"> местного самоуправления Усть-Лабинский</w:t>
      </w:r>
      <w:r>
        <w:rPr>
          <w:rFonts w:ascii="Times New Roman" w:hAnsi="Times New Roman"/>
          <w:sz w:val="28"/>
        </w:rPr>
        <w:t xml:space="preserve"> район;</w:t>
      </w:r>
    </w:p>
    <w:p w:rsidR="00B213F2" w:rsidRPr="004847EF" w:rsidRDefault="00B213F2" w:rsidP="00B213F2">
      <w:pPr>
        <w:suppressAutoHyphens w:val="0"/>
        <w:ind w:firstLine="851"/>
        <w:jc w:val="both"/>
        <w:rPr>
          <w:sz w:val="28"/>
          <w:szCs w:val="28"/>
          <w:shd w:val="clear" w:color="auto" w:fill="FFFF00"/>
        </w:rPr>
      </w:pPr>
      <w:r w:rsidRPr="004847EF">
        <w:rPr>
          <w:sz w:val="28"/>
          <w:szCs w:val="28"/>
          <w:highlight w:val="white"/>
          <w:shd w:val="clear" w:color="auto" w:fill="FFFF00"/>
        </w:rPr>
        <w:t>7) полномочиями в сфере водоснабжения и водоотведения, предусмотренными Федеральным законом «О водоснабжении и водоотведении»;</w:t>
      </w:r>
    </w:p>
    <w:p w:rsidR="009917B8" w:rsidRDefault="00B213F2" w:rsidP="0081350A">
      <w:pPr>
        <w:tabs>
          <w:tab w:val="left" w:pos="1211"/>
        </w:tabs>
        <w:ind w:firstLine="851"/>
        <w:jc w:val="both"/>
        <w:rPr>
          <w:rFonts w:eastAsia="Times New Roman"/>
          <w:sz w:val="28"/>
        </w:rPr>
      </w:pPr>
      <w:r>
        <w:rPr>
          <w:rFonts w:eastAsia="Times New Roman"/>
          <w:sz w:val="28"/>
        </w:rPr>
        <w:t>8</w:t>
      </w:r>
      <w:r w:rsidR="009917B8">
        <w:rPr>
          <w:rFonts w:eastAsia="Times New Roman"/>
          <w:sz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Default="00B213F2" w:rsidP="0081350A">
      <w:pPr>
        <w:pStyle w:val="WW-2"/>
        <w:tabs>
          <w:tab w:val="left" w:pos="1211"/>
        </w:tabs>
      </w:pPr>
      <w:r>
        <w:t>9</w:t>
      </w:r>
      <w:r w:rsidR="009917B8">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8A093A" w:rsidRDefault="007A7678" w:rsidP="007A7678">
      <w:pPr>
        <w:suppressAutoHyphens w:val="0"/>
        <w:ind w:firstLine="851"/>
        <w:jc w:val="both"/>
        <w:rPr>
          <w:color w:val="FFFFFF" w:themeColor="background1"/>
          <w:sz w:val="28"/>
          <w:szCs w:val="28"/>
          <w:shd w:val="clear" w:color="auto" w:fill="FFFF00"/>
        </w:rPr>
      </w:pPr>
      <w:r w:rsidRPr="004847EF">
        <w:rPr>
          <w:sz w:val="28"/>
          <w:szCs w:val="28"/>
          <w:highlight w:val="white"/>
          <w:shd w:val="clear" w:color="auto" w:fill="FFFF00"/>
        </w:rPr>
        <w:t>10)</w:t>
      </w:r>
      <w:r w:rsidR="00BB1A25" w:rsidRPr="004847EF">
        <w:rPr>
          <w:sz w:val="28"/>
          <w:szCs w:val="28"/>
          <w:highlight w:val="white"/>
          <w:shd w:val="clear" w:color="auto" w:fill="FFFF00"/>
        </w:rPr>
        <w:t xml:space="preserve"> </w:t>
      </w:r>
      <w:r w:rsidRPr="004847EF">
        <w:rPr>
          <w:sz w:val="28"/>
          <w:szCs w:val="28"/>
          <w:highlight w:val="white"/>
          <w:shd w:val="clear" w:color="auto" w:fill="FFFF00"/>
        </w:rPr>
        <w:t xml:space="preserve"> разработк</w:t>
      </w:r>
      <w:r w:rsidR="00842886" w:rsidRPr="004847EF">
        <w:rPr>
          <w:sz w:val="28"/>
          <w:szCs w:val="28"/>
          <w:highlight w:val="white"/>
          <w:shd w:val="clear" w:color="auto" w:fill="FFFF00"/>
        </w:rPr>
        <w:t>а</w:t>
      </w:r>
      <w:r w:rsidRPr="004847EF">
        <w:rPr>
          <w:sz w:val="28"/>
          <w:szCs w:val="28"/>
          <w:highlight w:val="white"/>
          <w:shd w:val="clear" w:color="auto" w:fill="FFFF00"/>
        </w:rPr>
        <w:t xml:space="preserve"> и утверждени</w:t>
      </w:r>
      <w:r w:rsidR="00842886" w:rsidRPr="004847EF">
        <w:rPr>
          <w:sz w:val="28"/>
          <w:szCs w:val="28"/>
          <w:highlight w:val="white"/>
          <w:shd w:val="clear" w:color="auto" w:fill="FFFF00"/>
        </w:rPr>
        <w:t>е</w:t>
      </w:r>
      <w:r w:rsidRPr="004847EF">
        <w:rPr>
          <w:sz w:val="28"/>
          <w:szCs w:val="28"/>
          <w:highlight w:val="white"/>
          <w:shd w:val="clear" w:color="auto" w:fill="FFFF00"/>
        </w:rPr>
        <w:t xml:space="preserve"> программ комплексного развития систем коммунальной инфраструктуры поселени</w:t>
      </w:r>
      <w:r w:rsidR="006316D3" w:rsidRPr="004847EF">
        <w:rPr>
          <w:sz w:val="28"/>
          <w:szCs w:val="28"/>
          <w:highlight w:val="white"/>
          <w:shd w:val="clear" w:color="auto" w:fill="FFFF00"/>
        </w:rPr>
        <w:t>я</w:t>
      </w:r>
      <w:r w:rsidRPr="004847EF">
        <w:rPr>
          <w:sz w:val="28"/>
          <w:szCs w:val="28"/>
          <w:highlight w:val="white"/>
          <w:shd w:val="clear" w:color="auto" w:fill="FFFF00"/>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9917B8" w:rsidRDefault="009917B8" w:rsidP="0081350A">
      <w:pPr>
        <w:tabs>
          <w:tab w:val="left" w:pos="55"/>
        </w:tabs>
        <w:ind w:firstLine="851"/>
        <w:jc w:val="both"/>
        <w:rPr>
          <w:sz w:val="28"/>
        </w:rPr>
      </w:pPr>
      <w:r>
        <w:rPr>
          <w:sz w:val="28"/>
        </w:rPr>
        <w:t>1</w:t>
      </w:r>
      <w:r w:rsidR="007A7678">
        <w:rPr>
          <w:sz w:val="28"/>
        </w:rPr>
        <w:t>3</w:t>
      </w:r>
      <w:r>
        <w:rPr>
          <w:sz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w:t>
      </w:r>
      <w:r>
        <w:rPr>
          <w:sz w:val="28"/>
          <w:szCs w:val="28"/>
        </w:rPr>
        <w:lastRenderedPageBreak/>
        <w:t>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E101B6">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E101B6">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E101B6">
        <w:rPr>
          <w:rFonts w:eastAsia="Times New Roman"/>
        </w:rPr>
        <w:t xml:space="preserve"> </w:t>
      </w:r>
      <w:r>
        <w:rPr>
          <w:rFonts w:eastAsia="Times New Roman"/>
        </w:rPr>
        <w:t>или  учебы</w:t>
      </w:r>
      <w:r w:rsidR="00E101B6">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E101B6">
        <w:rPr>
          <w:rFonts w:ascii="Times New Roman" w:hAnsi="Times New Roman"/>
          <w:sz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4. Общий порядок передачи полномочий для их исполнения, срок </w:t>
      </w:r>
      <w:r>
        <w:rPr>
          <w:rFonts w:ascii="Times New Roman" w:hAnsi="Times New Roman"/>
          <w:sz w:val="28"/>
        </w:rPr>
        <w:lastRenderedPageBreak/>
        <w:t>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C7AF8" w:rsidRDefault="009917B8" w:rsidP="00F701C6">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0C7AF8">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F701C6" w:rsidRDefault="00F701C6" w:rsidP="00F701C6">
      <w:pPr>
        <w:pStyle w:val="ConsNormal"/>
        <w:ind w:firstLine="851"/>
        <w:jc w:val="both"/>
        <w:rPr>
          <w:rFonts w:ascii="Times New Roman" w:hAnsi="Times New Roman"/>
          <w:sz w:val="28"/>
        </w:rPr>
      </w:pPr>
    </w:p>
    <w:p w:rsidR="00F701C6" w:rsidRPr="000C7AF8" w:rsidRDefault="00F701C6" w:rsidP="00F701C6">
      <w:pPr>
        <w:pStyle w:val="ConsNormal"/>
        <w:ind w:firstLine="851"/>
        <w:jc w:val="both"/>
        <w:rPr>
          <w:rFonts w:ascii="Times New Roman" w:hAnsi="Times New Roman"/>
          <w:sz w:val="28"/>
        </w:rPr>
      </w:pPr>
    </w:p>
    <w:p w:rsidR="000C7AF8" w:rsidRDefault="009917B8" w:rsidP="000C7AF8">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701C6" w:rsidRPr="00F701C6" w:rsidRDefault="00F701C6" w:rsidP="00F701C6"/>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035C8C">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 xml:space="preserve">О референдумах в </w:t>
      </w:r>
      <w:r>
        <w:rPr>
          <w:color w:val="000000"/>
          <w:sz w:val="28"/>
        </w:rPr>
        <w:lastRenderedPageBreak/>
        <w:t>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E101B6">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E101B6">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E101B6">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E101B6">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E101B6">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E101B6">
        <w:rPr>
          <w:rFonts w:eastAsia="Times New Roman"/>
          <w:color w:val="000000"/>
          <w:sz w:val="28"/>
        </w:rPr>
        <w:t xml:space="preserve"> </w:t>
      </w:r>
      <w:r>
        <w:rPr>
          <w:rFonts w:eastAsia="Times New Roman"/>
          <w:color w:val="000000"/>
          <w:sz w:val="28"/>
        </w:rPr>
        <w:t>референдуме</w:t>
      </w:r>
      <w:r w:rsidR="00035C8C">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035C8C">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 xml:space="preserve">11. Органы местного самоуправления поселения обеспечивают исполнение принятого на местном референдуме решения в соответствии с </w:t>
      </w:r>
      <w:r>
        <w:rPr>
          <w:sz w:val="28"/>
        </w:rPr>
        <w:lastRenderedPageBreak/>
        <w:t>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8A093A" w:rsidRDefault="00717F02" w:rsidP="00717F02">
      <w:pPr>
        <w:pStyle w:val="210"/>
        <w:jc w:val="both"/>
        <w:rPr>
          <w:szCs w:val="28"/>
        </w:rPr>
      </w:pPr>
      <w:r w:rsidRPr="008A093A">
        <w:rPr>
          <w:szCs w:val="28"/>
        </w:rPr>
        <w:t>3. Муниципальные выборы назначаются Советом не ранее чем за 90 дней и не позднее чем за 80 дней до дня голосования.</w:t>
      </w:r>
    </w:p>
    <w:p w:rsidR="00717F02" w:rsidRPr="008A093A" w:rsidRDefault="00717F02" w:rsidP="00717F02">
      <w:pPr>
        <w:pStyle w:val="210"/>
        <w:jc w:val="both"/>
        <w:rPr>
          <w:szCs w:val="28"/>
        </w:rPr>
      </w:pPr>
      <w:r w:rsidRPr="008A093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8A093A" w:rsidRDefault="00717F02" w:rsidP="00717F02">
      <w:pPr>
        <w:pStyle w:val="210"/>
        <w:jc w:val="both"/>
        <w:rPr>
          <w:szCs w:val="28"/>
        </w:rPr>
      </w:pPr>
      <w:r w:rsidRPr="008A093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8A093A">
        <w:rPr>
          <w:sz w:val="28"/>
          <w:szCs w:val="28"/>
        </w:rPr>
        <w:t>сентября</w:t>
      </w:r>
      <w:r w:rsidR="008A093A">
        <w:rPr>
          <w:b/>
          <w:sz w:val="28"/>
          <w:szCs w:val="28"/>
        </w:rPr>
        <w:t xml:space="preserve"> </w:t>
      </w:r>
      <w:r w:rsidRPr="008A093A">
        <w:rPr>
          <w:sz w:val="28"/>
        </w:rPr>
        <w:t>года</w:t>
      </w:r>
      <w:r>
        <w:rPr>
          <w:sz w:val="28"/>
        </w:rPr>
        <w:t>,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E101B6">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E101B6">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E101B6">
        <w:rPr>
          <w:rFonts w:eastAsia="Times New Roman"/>
          <w:sz w:val="28"/>
        </w:rPr>
        <w:t xml:space="preserve"> </w:t>
      </w:r>
      <w:r>
        <w:rPr>
          <w:rFonts w:eastAsia="Times New Roman"/>
          <w:sz w:val="28"/>
        </w:rPr>
        <w:t>комиссии (комитета) Совета, а также</w:t>
      </w:r>
      <w:r w:rsidR="00E101B6">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E101B6">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lastRenderedPageBreak/>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E101B6">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E101B6">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в котором было принято решение о его отзыве. </w:t>
      </w:r>
      <w:r>
        <w:rPr>
          <w:rFonts w:eastAsia="Times New Roman"/>
          <w:color w:val="000000"/>
          <w:sz w:val="28"/>
        </w:rPr>
        <w:lastRenderedPageBreak/>
        <w:t>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E101B6">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E101B6">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530194" w:rsidRDefault="00A8761A" w:rsidP="0081350A">
      <w:pPr>
        <w:tabs>
          <w:tab w:val="left" w:pos="142"/>
        </w:tabs>
        <w:autoSpaceDE w:val="0"/>
        <w:ind w:firstLine="851"/>
        <w:jc w:val="both"/>
        <w:rPr>
          <w:rFonts w:eastAsia="Times New Roman"/>
          <w:color w:val="000000"/>
          <w:sz w:val="28"/>
          <w:szCs w:val="28"/>
        </w:rPr>
      </w:pPr>
      <w:r w:rsidRPr="00530194">
        <w:rPr>
          <w:sz w:val="28"/>
          <w:szCs w:val="28"/>
        </w:rPr>
        <w:t xml:space="preserve">Подписные листы изготавливаются по форме, установленной </w:t>
      </w:r>
      <w:r w:rsidRPr="00530194">
        <w:rPr>
          <w:color w:val="000000"/>
          <w:sz w:val="28"/>
          <w:szCs w:val="28"/>
        </w:rPr>
        <w:t>приложением 9 к Федеральному закону от 12.06.2002 № 67-ФЗ «</w:t>
      </w:r>
      <w:r w:rsidRPr="0053019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30194">
        <w:rPr>
          <w:color w:val="000000"/>
          <w:sz w:val="28"/>
          <w:szCs w:val="28"/>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E101B6">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E101B6">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 xml:space="preserve">Итоги проведенной проверки оформляются решением комиссии о </w:t>
      </w:r>
      <w:r w:rsidR="009917B8">
        <w:rPr>
          <w:rFonts w:eastAsia="Times New Roman"/>
          <w:color w:val="000000"/>
          <w:sz w:val="28"/>
        </w:rPr>
        <w:lastRenderedPageBreak/>
        <w:t>соответствии либо несоответствии</w:t>
      </w:r>
      <w:r w:rsidR="00E101B6">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sidR="00E101B6">
        <w:rPr>
          <w:rFonts w:eastAsia="Times New Roman"/>
          <w:sz w:val="28"/>
        </w:rPr>
        <w:t xml:space="preserve"> </w:t>
      </w:r>
      <w:r>
        <w:rPr>
          <w:rFonts w:eastAsia="Times New Roman"/>
          <w:sz w:val="28"/>
        </w:rPr>
        <w:t>принимает решение о назначении голосования по отзыву не позднее</w:t>
      </w:r>
      <w:r w:rsidR="00E101B6">
        <w:rPr>
          <w:rFonts w:eastAsia="Times New Roman"/>
          <w:sz w:val="28"/>
        </w:rPr>
        <w:t xml:space="preserve"> </w:t>
      </w:r>
      <w:r>
        <w:rPr>
          <w:rFonts w:eastAsia="Times New Roman"/>
          <w:sz w:val="28"/>
        </w:rPr>
        <w:t>чем через 15 календарных</w:t>
      </w:r>
      <w:r w:rsidR="00E101B6">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101B6">
        <w:rPr>
          <w:rFonts w:eastAsia="Times New Roman"/>
          <w:color w:val="000000"/>
          <w:sz w:val="28"/>
        </w:rPr>
        <w:t xml:space="preserve"> </w:t>
      </w:r>
      <w:r w:rsidR="00E971B3" w:rsidRPr="002D5A50">
        <w:rPr>
          <w:rFonts w:eastAsia="Times New Roman"/>
          <w:color w:val="000000"/>
          <w:sz w:val="28"/>
        </w:rPr>
        <w:t>принято</w:t>
      </w:r>
      <w:r w:rsidR="00E101B6">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8A093A">
        <w:rPr>
          <w:rFonts w:eastAsia="Times New Roman"/>
          <w:color w:val="000000"/>
          <w:sz w:val="28"/>
        </w:rPr>
        <w:t>20</w:t>
      </w:r>
      <w:r w:rsidR="008A093A" w:rsidRPr="008A093A">
        <w:rPr>
          <w:rFonts w:eastAsia="Times New Roman"/>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20. В верхней части бюллетеня для голосования по отзыву указывается </w:t>
      </w:r>
      <w:r>
        <w:rPr>
          <w:rFonts w:eastAsia="Times New Roman"/>
          <w:color w:val="000000"/>
          <w:sz w:val="28"/>
        </w:rPr>
        <w:lastRenderedPageBreak/>
        <w:t>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21. Голосование по отзыву депутата Совета, главы поселения</w:t>
      </w:r>
      <w:r w:rsidR="00E101B6">
        <w:rPr>
          <w:rFonts w:eastAsia="Times New Roman"/>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0" w:history="1">
        <w:r w:rsidRPr="002D5A50">
          <w:rPr>
            <w:sz w:val="28"/>
            <w:szCs w:val="28"/>
          </w:rPr>
          <w:t>3 статьи 12</w:t>
        </w:r>
      </w:hyperlink>
      <w:r w:rsidRPr="002D5A50">
        <w:rPr>
          <w:sz w:val="28"/>
          <w:szCs w:val="28"/>
        </w:rPr>
        <w:t xml:space="preserve">, </w:t>
      </w:r>
      <w:r w:rsidR="00A75E3C" w:rsidRPr="00645581">
        <w:rPr>
          <w:sz w:val="28"/>
          <w:szCs w:val="28"/>
        </w:rPr>
        <w:t>частью</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Pr>
          <w:sz w:val="28"/>
        </w:rPr>
        <w:lastRenderedPageBreak/>
        <w:t>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частью </w:t>
      </w:r>
      <w:hyperlink r:id="rId13"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hyperlink r:id="rId14" w:history="1">
        <w:r w:rsidR="00552C0D" w:rsidRPr="002D5A50">
          <w:rPr>
            <w:sz w:val="28"/>
            <w:szCs w:val="28"/>
          </w:rPr>
          <w:t>5</w:t>
        </w:r>
      </w:hyperlink>
      <w:hyperlink r:id="rId15"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r w:rsidR="00E101B6">
        <w:rPr>
          <w:rFonts w:eastAsiaTheme="minorHAnsi"/>
          <w:kern w:val="0"/>
          <w:sz w:val="28"/>
          <w:szCs w:val="28"/>
        </w:rPr>
        <w:t xml:space="preserve"> </w:t>
      </w:r>
      <w:r w:rsidR="00BE16A1" w:rsidRPr="002D5A50">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E101B6">
        <w:rPr>
          <w:b w:val="0"/>
        </w:rP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530194">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w:t>
      </w:r>
      <w:r>
        <w:rPr>
          <w:rFonts w:ascii="Times New Roman" w:hAnsi="Times New Roman"/>
          <w:sz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E101B6">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rFonts w:ascii="Times New Roman" w:hAnsi="Times New Roman"/>
          <w:sz w:val="28"/>
        </w:rPr>
        <w:lastRenderedPageBreak/>
        <w:t xml:space="preserve">граждан делегатов, представляющих не менее </w:t>
      </w:r>
      <w:r w:rsidR="003A19B7"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w:t>
      </w:r>
      <w:r w:rsidR="00530194">
        <w:rPr>
          <w:rFonts w:ascii="Times New Roman" w:hAnsi="Times New Roman"/>
          <w:sz w:val="28"/>
        </w:rPr>
        <w:t xml:space="preserve"> </w:t>
      </w:r>
      <w:r>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530194">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8A093A">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101B6">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E101B6">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E101B6">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530194">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F701C6" w:rsidRDefault="00F701C6"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w:t>
      </w:r>
      <w:r w:rsidR="008A093A">
        <w:rPr>
          <w:sz w:val="28"/>
        </w:rPr>
        <w:t>ного образования – Совет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глава муниципал</w:t>
      </w:r>
      <w:r w:rsidR="008A093A">
        <w:rPr>
          <w:sz w:val="28"/>
        </w:rPr>
        <w:t>ьного образования – глава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образования – администра</w:t>
      </w:r>
      <w:r w:rsidR="008A093A">
        <w:rPr>
          <w:sz w:val="28"/>
        </w:rPr>
        <w:t>ция Ленинского сельского поселения 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E101B6">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530194">
        <w:rPr>
          <w:rFonts w:eastAsia="Times New Roman"/>
          <w:b/>
          <w:sz w:val="28"/>
        </w:rPr>
        <w:t xml:space="preserve"> </w:t>
      </w:r>
      <w:r>
        <w:rPr>
          <w:rFonts w:eastAsia="Times New Roman"/>
          <w:b/>
          <w:sz w:val="28"/>
        </w:rPr>
        <w:t>Совет поселения</w:t>
      </w:r>
    </w:p>
    <w:p w:rsidR="009917B8" w:rsidRDefault="008A093A"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101B6">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w:t>
      </w:r>
      <w:r>
        <w:rPr>
          <w:rFonts w:eastAsia="Times New Roman"/>
          <w:sz w:val="28"/>
        </w:rPr>
        <w:lastRenderedPageBreak/>
        <w:t xml:space="preserve">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530194" w:rsidP="00530194">
      <w:pPr>
        <w:pStyle w:val="ConsNormal"/>
        <w:tabs>
          <w:tab w:val="left" w:pos="142"/>
        </w:tabs>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E101B6">
        <w:rPr>
          <w:rFonts w:eastAsia="Times New Roman"/>
          <w:sz w:val="28"/>
        </w:rPr>
        <w:t xml:space="preserve"> </w:t>
      </w:r>
      <w:r>
        <w:rPr>
          <w:sz w:val="28"/>
        </w:rPr>
        <w:t>от 06.10.2003 № 131-ФЗ</w:t>
      </w:r>
      <w:r w:rsidR="00530194">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530194">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101B6">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E101B6">
        <w:rPr>
          <w:rFonts w:eastAsia="Times New Roman"/>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101B6">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Pr="00D23DC0"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3DC0" w:rsidRDefault="00D23DC0" w:rsidP="00C36C54">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530194">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E101B6">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sidR="00E101B6">
        <w:rPr>
          <w:rFonts w:ascii="Times New Roman" w:hAnsi="Times New Roman"/>
          <w:sz w:val="28"/>
        </w:rPr>
        <w:t xml:space="preserve"> </w:t>
      </w:r>
      <w:r>
        <w:rPr>
          <w:rFonts w:ascii="Times New Roman" w:hAnsi="Times New Roman"/>
          <w:sz w:val="28"/>
        </w:rPr>
        <w:t>льгот для организаций</w:t>
      </w:r>
      <w:r w:rsidR="00E101B6">
        <w:rPr>
          <w:rFonts w:ascii="Times New Roman" w:hAnsi="Times New Roman"/>
          <w:sz w:val="28"/>
        </w:rPr>
        <w:t xml:space="preserve"> </w:t>
      </w:r>
      <w:r>
        <w:rPr>
          <w:rFonts w:ascii="Times New Roman" w:hAnsi="Times New Roman"/>
          <w:sz w:val="28"/>
        </w:rPr>
        <w:t>культуры на платные услуги и продукцию, включая цены</w:t>
      </w:r>
      <w:r w:rsidR="00E101B6">
        <w:rPr>
          <w:rFonts w:ascii="Times New Roman" w:hAnsi="Times New Roman"/>
          <w:sz w:val="28"/>
        </w:rPr>
        <w:t xml:space="preserve"> </w:t>
      </w:r>
      <w:r>
        <w:rPr>
          <w:rFonts w:ascii="Times New Roman" w:hAnsi="Times New Roman"/>
          <w:sz w:val="28"/>
        </w:rPr>
        <w:t>на</w:t>
      </w:r>
      <w:r w:rsidR="00E101B6">
        <w:rPr>
          <w:rFonts w:ascii="Times New Roman" w:hAnsi="Times New Roman"/>
          <w:sz w:val="28"/>
        </w:rPr>
        <w:t xml:space="preserve"> </w:t>
      </w:r>
      <w:r>
        <w:rPr>
          <w:rFonts w:ascii="Times New Roman" w:hAnsi="Times New Roman"/>
          <w:sz w:val="28"/>
        </w:rPr>
        <w:t>билеты, для детей дошкольного возраста, учащихся,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w:t>
      </w:r>
      <w:r>
        <w:rPr>
          <w:rFonts w:eastAsia="Times New Roman"/>
          <w:sz w:val="28"/>
        </w:rPr>
        <w:lastRenderedPageBreak/>
        <w:t xml:space="preserve">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E101B6">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E101B6">
        <w:rPr>
          <w:rFonts w:eastAsia="Times New Roman"/>
          <w:sz w:val="28"/>
        </w:rPr>
        <w:t xml:space="preserve"> </w:t>
      </w:r>
      <w:r>
        <w:rPr>
          <w:rFonts w:eastAsia="Times New Roman"/>
          <w:sz w:val="28"/>
        </w:rPr>
        <w:t>специализированных служб</w:t>
      </w:r>
      <w:r w:rsidR="00E101B6">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8A093A">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917B8" w:rsidRPr="008A093A" w:rsidRDefault="009917B8" w:rsidP="0081350A">
      <w:pPr>
        <w:autoSpaceDE w:val="0"/>
        <w:ind w:firstLine="851"/>
        <w:jc w:val="both"/>
        <w:rPr>
          <w:sz w:val="28"/>
        </w:rPr>
      </w:pPr>
      <w:r>
        <w:rPr>
          <w:sz w:val="28"/>
        </w:rPr>
        <w:t>2</w:t>
      </w:r>
      <w:r w:rsidR="00581CA9">
        <w:rPr>
          <w:sz w:val="28"/>
        </w:rPr>
        <w:t>3</w:t>
      </w:r>
      <w:r>
        <w:rPr>
          <w:sz w:val="28"/>
        </w:rPr>
        <w:t xml:space="preserve">) </w:t>
      </w:r>
      <w:r w:rsidR="00722E4F" w:rsidRPr="007F2C6C">
        <w:rPr>
          <w:sz w:val="28"/>
          <w:szCs w:val="28"/>
        </w:rPr>
        <w:t xml:space="preserve">утверждение инвестиционных программ организаций коммунального комплекса </w:t>
      </w:r>
      <w:r w:rsidR="00722E4F" w:rsidRPr="002977E1">
        <w:rPr>
          <w:kern w:val="28"/>
          <w:sz w:val="28"/>
          <w:szCs w:val="28"/>
        </w:rPr>
        <w:t xml:space="preserve">по </w:t>
      </w:r>
      <w:r w:rsidR="00722E4F" w:rsidRPr="008A093A">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8A093A">
        <w:rPr>
          <w:sz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sidR="00530194">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8A093A">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w:t>
      </w:r>
      <w:r>
        <w:rPr>
          <w:rFonts w:eastAsia="Times New Roman"/>
          <w:sz w:val="28"/>
        </w:rPr>
        <w:lastRenderedPageBreak/>
        <w:t xml:space="preserve">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8A093A">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 xml:space="preserve">3. Задачи и сроки полномочий комиссий (комитетов) определяются </w:t>
      </w:r>
      <w:r>
        <w:rPr>
          <w:rFonts w:eastAsia="Times New Roman"/>
          <w:sz w:val="28"/>
        </w:rPr>
        <w:lastRenderedPageBreak/>
        <w:t>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B47A96">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E101B6">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lastRenderedPageBreak/>
        <w:t>6. В случае досрочного прекращения или самороспуска Совета, выборы депутатов Совета</w:t>
      </w:r>
      <w:r w:rsidR="00E101B6">
        <w:rPr>
          <w:rFonts w:eastAsia="Times New Roman"/>
          <w:sz w:val="28"/>
        </w:rPr>
        <w:t xml:space="preserve"> </w:t>
      </w:r>
      <w:r>
        <w:rPr>
          <w:rFonts w:eastAsia="Times New Roman"/>
          <w:sz w:val="28"/>
        </w:rPr>
        <w:t>нового</w:t>
      </w:r>
      <w:r w:rsidR="00E101B6">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B47A96">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E101B6">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B47A96">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 xml:space="preserve">3) заниматься иной оплачиваемой деятельностью, за исключением </w:t>
      </w:r>
      <w:r>
        <w:rPr>
          <w:sz w:val="28"/>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E101B6">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lastRenderedPageBreak/>
        <w:t>1. Глава</w:t>
      </w:r>
      <w:r w:rsidR="00E101B6">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E101B6">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E101B6">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C36C54">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E101B6">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101B6">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E101B6">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B47A96"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0</w:t>
      </w:r>
      <w:r>
        <w:rPr>
          <w:rFonts w:ascii="Times New Roman" w:hAnsi="Times New Roman"/>
          <w:sz w:val="28"/>
        </w:rPr>
        <w:t>)</w:t>
      </w:r>
      <w:r w:rsidR="00B47A96">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E101B6">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B47A96">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lastRenderedPageBreak/>
        <w:t>1</w:t>
      </w:r>
      <w:r w:rsidR="00B47A96">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B47A96"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B47A96"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B47A96">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B47A96">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B47A96">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B47A96">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B47A96">
        <w:rPr>
          <w:rFonts w:eastAsia="Times New Roman"/>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sidR="00984D05">
        <w:rPr>
          <w:rFonts w:eastAsia="Times New Roman"/>
          <w:sz w:val="28"/>
        </w:rPr>
        <w:t>осуществляет</w:t>
      </w:r>
      <w:r w:rsidR="00B47A96">
        <w:rPr>
          <w:rFonts w:eastAsia="Times New Roman"/>
          <w:sz w:val="28"/>
        </w:rPr>
        <w:t xml:space="preserve"> в </w:t>
      </w:r>
      <w:r>
        <w:rPr>
          <w:rFonts w:eastAsia="Times New Roman"/>
          <w:sz w:val="28"/>
        </w:rPr>
        <w:t>соответствии со специально изданным по данному вопросу правовым актом администрации</w:t>
      </w:r>
      <w:r w:rsidR="00E101B6">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984D05">
        <w:rPr>
          <w:rFonts w:eastAsia="Times New Roman"/>
          <w:b/>
          <w:sz w:val="28"/>
        </w:rPr>
        <w:t xml:space="preserve"> </w:t>
      </w:r>
      <w:r>
        <w:rPr>
          <w:rFonts w:eastAsia="Times New Roman"/>
          <w:b/>
          <w:sz w:val="28"/>
        </w:rPr>
        <w:t>Досрочное прекращение полномочий главы</w:t>
      </w:r>
      <w:r w:rsidR="00E101B6">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E101B6">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Заявление главы поселения об отставке по собственному желанию не </w:t>
      </w:r>
      <w:r>
        <w:rPr>
          <w:rFonts w:ascii="Times New Roman" w:hAnsi="Times New Roman"/>
          <w:sz w:val="28"/>
        </w:rPr>
        <w:lastRenderedPageBreak/>
        <w:t>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Pr="003D4ED9">
        <w:lastRenderedPageBreak/>
        <w:t>предоставляется главе по</w:t>
      </w:r>
      <w:r w:rsidR="00B47A96">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rsidR="00B47A96">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E101B6">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E101B6">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w:t>
      </w:r>
      <w:r w:rsidRPr="00BE3F2E">
        <w:rPr>
          <w:bCs/>
          <w:sz w:val="28"/>
          <w:szCs w:val="28"/>
        </w:rPr>
        <w:lastRenderedPageBreak/>
        <w:t>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B47A96">
        <w:rPr>
          <w:bCs/>
          <w:sz w:val="28"/>
          <w:szCs w:val="28"/>
        </w:rPr>
        <w:t>долгом</w:t>
      </w:r>
      <w:r w:rsidR="00B47A96">
        <w:rPr>
          <w:bCs/>
          <w:sz w:val="28"/>
          <w:szCs w:val="28"/>
        </w:rPr>
        <w:t xml:space="preserve"> </w:t>
      </w:r>
      <w:r w:rsidR="003D627F" w:rsidRPr="00B47A96">
        <w:rPr>
          <w:rFonts w:eastAsia="Times New Roman"/>
          <w:kern w:val="0"/>
          <w:sz w:val="28"/>
          <w:szCs w:val="28"/>
          <w:lang w:eastAsia="ru-RU"/>
        </w:rPr>
        <w:t>и управление муниципальными активами,</w:t>
      </w:r>
      <w:r w:rsidR="00B47A96">
        <w:rPr>
          <w:rFonts w:eastAsia="Times New Roman"/>
          <w:kern w:val="0"/>
          <w:sz w:val="28"/>
          <w:szCs w:val="28"/>
          <w:lang w:eastAsia="ru-RU"/>
        </w:rPr>
        <w:t xml:space="preserve"> </w:t>
      </w:r>
      <w:r w:rsidR="003D627F" w:rsidRPr="00B47A96">
        <w:rPr>
          <w:rFonts w:eastAsia="Times New Roman"/>
          <w:kern w:val="0"/>
          <w:sz w:val="28"/>
          <w:szCs w:val="28"/>
          <w:lang w:eastAsia="ru-RU"/>
        </w:rPr>
        <w:t>предоставляет муниципальные гарантии, бюджетные кредиты</w:t>
      </w:r>
      <w:r w:rsidRPr="00B47A96">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9917B8"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B47A96"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тепло-, газо-, и водоснабжение, а также водоотведение и снабжение населения топливом</w:t>
      </w:r>
      <w:r w:rsidR="00340DA2" w:rsidRPr="00B47A96">
        <w:rPr>
          <w:sz w:val="28"/>
          <w:szCs w:val="28"/>
        </w:rPr>
        <w:t>, в пределах полномочий, установленных законодательством Российской Федерации</w:t>
      </w:r>
      <w:r w:rsidRPr="00B47A96">
        <w:rPr>
          <w:rFonts w:eastAsia="Times New Roman"/>
          <w:sz w:val="28"/>
        </w:rPr>
        <w:t>;</w:t>
      </w:r>
    </w:p>
    <w:p w:rsidR="000111DE" w:rsidRPr="006759D7" w:rsidRDefault="000111DE" w:rsidP="000111DE">
      <w:pPr>
        <w:pStyle w:val="af7"/>
        <w:suppressAutoHyphens w:val="0"/>
        <w:ind w:left="0" w:firstLine="851"/>
        <w:jc w:val="both"/>
        <w:rPr>
          <w:sz w:val="28"/>
          <w:szCs w:val="28"/>
          <w:highlight w:val="white"/>
          <w:shd w:val="clear" w:color="auto" w:fill="FFFF00"/>
        </w:rPr>
      </w:pPr>
      <w:r w:rsidRPr="006759D7">
        <w:rPr>
          <w:sz w:val="28"/>
          <w:szCs w:val="28"/>
          <w:highlight w:val="white"/>
          <w:shd w:val="clear" w:color="auto" w:fill="FFFF00"/>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6759D7" w:rsidRDefault="000111DE" w:rsidP="000111DE">
      <w:pPr>
        <w:pStyle w:val="af7"/>
        <w:suppressAutoHyphens w:val="0"/>
        <w:ind w:left="0" w:firstLine="851"/>
        <w:jc w:val="both"/>
        <w:rPr>
          <w:sz w:val="28"/>
          <w:szCs w:val="28"/>
          <w:shd w:val="clear" w:color="auto" w:fill="FFFF00"/>
        </w:rPr>
      </w:pPr>
      <w:r w:rsidRPr="006759D7">
        <w:rPr>
          <w:sz w:val="28"/>
          <w:szCs w:val="28"/>
          <w:highlight w:val="white"/>
          <w:shd w:val="clear" w:color="auto" w:fill="FFFF00"/>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E101B6">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w:t>
      </w:r>
      <w:r w:rsidR="009917B8">
        <w:rPr>
          <w:rFonts w:ascii="Times New Roman" w:hAnsi="Times New Roman"/>
          <w:sz w:val="28"/>
        </w:rPr>
        <w:lastRenderedPageBreak/>
        <w:t>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47A96" w:rsidRDefault="009917B8" w:rsidP="00E26372">
      <w:pPr>
        <w:pStyle w:val="8"/>
        <w:keepNext w:val="0"/>
        <w:ind w:firstLine="851"/>
        <w:jc w:val="both"/>
      </w:pPr>
      <w:r w:rsidRPr="00B47A96">
        <w:t>1</w:t>
      </w:r>
      <w:r w:rsidR="000111DE" w:rsidRPr="00B47A96">
        <w:t>2</w:t>
      </w:r>
      <w:r w:rsidRPr="00B47A96">
        <w:t>)</w:t>
      </w:r>
      <w:r w:rsidR="00B47A96">
        <w:t xml:space="preserve"> </w:t>
      </w:r>
      <w:r w:rsidR="00BC2F87" w:rsidRPr="00B47A96">
        <w:rPr>
          <w:szCs w:val="28"/>
        </w:rPr>
        <w:t xml:space="preserve">предъявляет иски в суды </w:t>
      </w:r>
      <w:r w:rsidR="00BC2F87" w:rsidRPr="00B47A96">
        <w:rPr>
          <w:kern w:val="28"/>
          <w:szCs w:val="28"/>
        </w:rPr>
        <w:t>о</w:t>
      </w:r>
      <w:r w:rsidR="00B47A96">
        <w:rPr>
          <w:kern w:val="28"/>
          <w:szCs w:val="28"/>
        </w:rPr>
        <w:t xml:space="preserve"> </w:t>
      </w:r>
      <w:r w:rsidR="00BC2F87" w:rsidRPr="00B47A96">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47A96">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B47A96">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6759D7">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552CD8">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47A96"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47A96">
        <w:rPr>
          <w:rFonts w:eastAsia="Times New Roman"/>
          <w:kern w:val="0"/>
          <w:sz w:val="28"/>
          <w:szCs w:val="28"/>
          <w:lang w:eastAsia="ru-RU"/>
        </w:rPr>
        <w:t>5) согласовывает проект схемы территориального планирования м</w:t>
      </w:r>
      <w:r w:rsidR="00B47A96">
        <w:rPr>
          <w:rFonts w:eastAsia="Times New Roman"/>
          <w:kern w:val="0"/>
          <w:sz w:val="28"/>
          <w:szCs w:val="28"/>
          <w:lang w:eastAsia="ru-RU"/>
        </w:rPr>
        <w:t>униципального образования Усть-Лабинский</w:t>
      </w:r>
      <w:r w:rsidRPr="00B47A96">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B47A96">
        <w:rPr>
          <w:rFonts w:eastAsia="Times New Roman"/>
          <w:kern w:val="0"/>
          <w:sz w:val="28"/>
          <w:szCs w:val="28"/>
          <w:lang w:eastAsia="ru-RU"/>
        </w:rPr>
        <w:t xml:space="preserve">ниципального образования Усть-Лабинский </w:t>
      </w:r>
      <w:r w:rsidRPr="00B47A96">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552CD8">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9917B8"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w:t>
      </w:r>
      <w:r w:rsidR="00552CD8">
        <w:rPr>
          <w:rFonts w:ascii="Times New Roman" w:hAnsi="Times New Roman"/>
          <w:sz w:val="28"/>
        </w:rPr>
        <w:t xml:space="preserve"> </w:t>
      </w:r>
      <w:r>
        <w:rPr>
          <w:rFonts w:ascii="Times New Roman" w:hAnsi="Times New Roman"/>
          <w:sz w:val="28"/>
        </w:rPr>
        <w:t xml:space="preserve">содействует организациям связи, оказывающим универсальные услуги связи; </w:t>
      </w:r>
    </w:p>
    <w:p w:rsidR="009917B8" w:rsidRDefault="009917B8" w:rsidP="0081350A">
      <w:pPr>
        <w:tabs>
          <w:tab w:val="left" w:pos="450"/>
        </w:tabs>
        <w:ind w:firstLine="851"/>
        <w:jc w:val="both"/>
        <w:rPr>
          <w:rFonts w:eastAsia="Times New Roman"/>
          <w:sz w:val="28"/>
        </w:rPr>
      </w:pPr>
      <w:r>
        <w:rPr>
          <w:rFonts w:eastAsia="Times New Roman"/>
          <w:sz w:val="28"/>
        </w:rPr>
        <w:t xml:space="preserve">8) </w:t>
      </w:r>
      <w:r w:rsidR="00552CD8">
        <w:rPr>
          <w:rFonts w:eastAsia="Times New Roman"/>
          <w:sz w:val="28"/>
        </w:rPr>
        <w:t xml:space="preserve"> </w:t>
      </w:r>
      <w:r>
        <w:rPr>
          <w:rFonts w:eastAsia="Times New Roman"/>
          <w:sz w:val="28"/>
        </w:rPr>
        <w:t xml:space="preserve">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w:t>
      </w:r>
      <w:r>
        <w:rPr>
          <w:rFonts w:eastAsia="Times New Roman"/>
          <w:sz w:val="28"/>
        </w:rPr>
        <w:lastRenderedPageBreak/>
        <w:t>зданий для размещения отделений почтовой связи и других объектов почтовой связи;</w:t>
      </w:r>
    </w:p>
    <w:p w:rsidR="009917B8" w:rsidRDefault="009917B8" w:rsidP="0081350A">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9917B8" w:rsidP="0081350A">
      <w:pPr>
        <w:tabs>
          <w:tab w:val="left" w:pos="450"/>
        </w:tabs>
        <w:ind w:firstLine="851"/>
        <w:jc w:val="both"/>
        <w:rPr>
          <w:rFonts w:eastAsia="Times New Roman"/>
          <w:sz w:val="28"/>
        </w:rPr>
      </w:pPr>
      <w:r>
        <w:rPr>
          <w:rFonts w:eastAsia="Times New Roman"/>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11)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6759D7">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6759D7">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759D7">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sidR="00552CD8">
        <w:rPr>
          <w:rFonts w:eastAsia="Times New Roman"/>
          <w:b/>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47A96"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47A96">
        <w:rPr>
          <w:rFonts w:eastAsiaTheme="minorHAnsi"/>
          <w:kern w:val="0"/>
          <w:sz w:val="28"/>
          <w:szCs w:val="28"/>
        </w:rPr>
        <w:t>осуществление муниципального жилищного контроля</w:t>
      </w:r>
      <w:r w:rsidR="009917B8" w:rsidRPr="00B47A96">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6759D7">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6759D7">
        <w:rPr>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B47A96">
        <w:t xml:space="preserve"> земельный контроль</w:t>
      </w:r>
      <w:r>
        <w:t>;</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B47A96">
        <w:rPr>
          <w:rFonts w:eastAsia="Times New Roman"/>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lastRenderedPageBreak/>
        <w:t>Статья 41.</w:t>
      </w:r>
      <w:r w:rsidR="000C7AF8">
        <w:rPr>
          <w:rFonts w:eastAsia="Times New Roman"/>
          <w:b/>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6759D7">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6759D7">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6759D7">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B47A96">
        <w:rPr>
          <w:rFonts w:ascii="Times New Roman" w:hAnsi="Times New Roman"/>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Администрация в области функционирования, развития и охраны </w:t>
      </w:r>
      <w:r>
        <w:rPr>
          <w:rFonts w:ascii="Times New Roman" w:hAnsi="Times New Roman"/>
          <w:sz w:val="28"/>
        </w:rPr>
        <w:lastRenderedPageBreak/>
        <w:t>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6759D7">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создает и содержит в целях гражданской обороны запасы продовольствия, медицинских средств индивидуальной защиты и иных </w:t>
      </w:r>
      <w:r>
        <w:rPr>
          <w:rFonts w:ascii="Times New Roman" w:hAnsi="Times New Roman"/>
          <w:sz w:val="28"/>
        </w:rPr>
        <w:lastRenderedPageBreak/>
        <w:t>средств;</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9917B8" w:rsidRPr="003909F6"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t xml:space="preserve">своевременное оповещение и информирование населения, </w:t>
      </w:r>
      <w:r w:rsidRPr="00063D29">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006759D7">
        <w:rPr>
          <w:rStyle w:val="80"/>
        </w:rPr>
        <w:t xml:space="preserve"> </w:t>
      </w:r>
      <w:r w:rsidRPr="003909F6">
        <w:rPr>
          <w:rFonts w:ascii="Times New Roman" w:hAnsi="Times New Roman"/>
          <w:sz w:val="28"/>
        </w:rPr>
        <w:t>об угрозе возникновения или о возникновении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540"/>
        <w:jc w:val="both"/>
        <w:rPr>
          <w:b/>
          <w:sz w:val="28"/>
        </w:rPr>
      </w:pPr>
      <w:r>
        <w:rPr>
          <w:b/>
          <w:sz w:val="28"/>
        </w:rPr>
        <w:t>Статья 46.</w:t>
      </w:r>
      <w:r w:rsidR="00B47A96">
        <w:rPr>
          <w:b/>
          <w:sz w:val="28"/>
        </w:rPr>
        <w:t xml:space="preserve"> </w:t>
      </w:r>
      <w:r>
        <w:rPr>
          <w:b/>
          <w:sz w:val="28"/>
        </w:rPr>
        <w:t xml:space="preserve">Полномочия администрации в области ценообразования в </w:t>
      </w:r>
      <w:r>
        <w:rPr>
          <w:b/>
          <w:sz w:val="28"/>
        </w:rPr>
        <w:lastRenderedPageBreak/>
        <w:t>отношении товаров и услуг организаций коммунального комплекса</w:t>
      </w:r>
    </w:p>
    <w:p w:rsidR="009917B8" w:rsidRDefault="009917B8" w:rsidP="0081350A">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9917B8" w:rsidRDefault="009917B8" w:rsidP="0081350A">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21B7E" w:rsidRPr="00B47A96" w:rsidRDefault="00821B7E" w:rsidP="00821B7E">
      <w:pPr>
        <w:suppressAutoHyphens w:val="0"/>
        <w:autoSpaceDE w:val="0"/>
        <w:autoSpaceDN w:val="0"/>
        <w:adjustRightInd w:val="0"/>
        <w:ind w:firstLine="851"/>
        <w:jc w:val="both"/>
        <w:rPr>
          <w:sz w:val="28"/>
          <w:szCs w:val="28"/>
        </w:rPr>
      </w:pPr>
      <w:r w:rsidRPr="007F2C6C">
        <w:rPr>
          <w:sz w:val="28"/>
          <w:szCs w:val="28"/>
        </w:rPr>
        <w:t xml:space="preserve">2) утверждает технические задания по разработке инвестиционных программ организаций коммунального комплекса </w:t>
      </w:r>
      <w:r w:rsidRPr="007A6569">
        <w:rPr>
          <w:sz w:val="28"/>
          <w:szCs w:val="28"/>
        </w:rPr>
        <w:t>по</w:t>
      </w:r>
      <w:r w:rsidR="00B47A96">
        <w:rPr>
          <w:sz w:val="28"/>
          <w:szCs w:val="28"/>
        </w:rPr>
        <w:t xml:space="preserve"> </w:t>
      </w:r>
      <w:r w:rsidRPr="00B47A96">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B47A96">
        <w:rPr>
          <w:sz w:val="28"/>
          <w:szCs w:val="28"/>
        </w:rPr>
        <w:t>;</w:t>
      </w:r>
    </w:p>
    <w:p w:rsidR="00821B7E" w:rsidRPr="00B47A96" w:rsidRDefault="00821B7E" w:rsidP="00821B7E">
      <w:pPr>
        <w:suppressAutoHyphens w:val="0"/>
        <w:autoSpaceDE w:val="0"/>
        <w:autoSpaceDN w:val="0"/>
        <w:adjustRightInd w:val="0"/>
        <w:ind w:firstLine="851"/>
        <w:jc w:val="both"/>
        <w:rPr>
          <w:sz w:val="28"/>
          <w:szCs w:val="28"/>
        </w:rPr>
      </w:pPr>
      <w:r w:rsidRPr="00B47A96">
        <w:rPr>
          <w:sz w:val="28"/>
          <w:szCs w:val="28"/>
        </w:rPr>
        <w:t xml:space="preserve">3) рассматривает проекты инвестиционных программ организаций коммунального комплекса по </w:t>
      </w:r>
      <w:r w:rsidRPr="00B47A96">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B47A96">
        <w:rPr>
          <w:sz w:val="28"/>
          <w:szCs w:val="28"/>
        </w:rPr>
        <w:t>;</w:t>
      </w:r>
    </w:p>
    <w:p w:rsidR="009917B8" w:rsidRPr="00B47A96" w:rsidRDefault="009917B8" w:rsidP="0081350A">
      <w:pPr>
        <w:autoSpaceDE w:val="0"/>
        <w:ind w:firstLine="851"/>
        <w:jc w:val="both"/>
        <w:rPr>
          <w:sz w:val="28"/>
        </w:rPr>
      </w:pPr>
      <w:r w:rsidRPr="00B47A96">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453E91" w:rsidRPr="00B47A96" w:rsidRDefault="00453E91" w:rsidP="00453E91">
      <w:pPr>
        <w:suppressAutoHyphens w:val="0"/>
        <w:autoSpaceDE w:val="0"/>
        <w:autoSpaceDN w:val="0"/>
        <w:adjustRightInd w:val="0"/>
        <w:ind w:firstLine="851"/>
        <w:jc w:val="both"/>
        <w:rPr>
          <w:sz w:val="28"/>
          <w:szCs w:val="28"/>
        </w:rPr>
      </w:pPr>
      <w:r w:rsidRPr="00B47A96">
        <w:rPr>
          <w:sz w:val="28"/>
          <w:szCs w:val="28"/>
        </w:rPr>
        <w:t xml:space="preserve">5) участвует в разработке проектов договоров, заключаемых в целях развития </w:t>
      </w:r>
      <w:r w:rsidRPr="00B47A96">
        <w:rPr>
          <w:rFonts w:eastAsia="Times New Roman"/>
          <w:kern w:val="0"/>
          <w:sz w:val="28"/>
          <w:szCs w:val="28"/>
          <w:lang w:eastAsia="ru-RU"/>
        </w:rPr>
        <w:t>объектов, используемых для утилизации, обезвреживания и захоронения твердых бытовых отходов</w:t>
      </w:r>
      <w:r w:rsidRPr="00B47A96">
        <w:rPr>
          <w:sz w:val="28"/>
          <w:szCs w:val="28"/>
        </w:rPr>
        <w:t>;</w:t>
      </w:r>
    </w:p>
    <w:p w:rsidR="00453E91" w:rsidRPr="00B47A96" w:rsidRDefault="00453E91" w:rsidP="00453E91">
      <w:pPr>
        <w:suppressAutoHyphens w:val="0"/>
        <w:autoSpaceDE w:val="0"/>
        <w:autoSpaceDN w:val="0"/>
        <w:adjustRightInd w:val="0"/>
        <w:ind w:firstLine="851"/>
        <w:jc w:val="both"/>
        <w:rPr>
          <w:sz w:val="28"/>
          <w:szCs w:val="28"/>
        </w:rPr>
      </w:pPr>
      <w:r w:rsidRPr="00B47A96">
        <w:rPr>
          <w:sz w:val="28"/>
          <w:szCs w:val="28"/>
        </w:rPr>
        <w:t>6) заключает с организациями коммунального комплекса договоры,</w:t>
      </w:r>
      <w:r w:rsidR="00BD204E">
        <w:rPr>
          <w:sz w:val="28"/>
          <w:szCs w:val="28"/>
        </w:rPr>
        <w:t xml:space="preserve"> </w:t>
      </w:r>
      <w:r w:rsidRPr="00B47A96">
        <w:rPr>
          <w:sz w:val="28"/>
          <w:szCs w:val="28"/>
        </w:rPr>
        <w:t xml:space="preserve">определяющие условия выполнения инвестиционных программ организаций коммунального комплекса, </w:t>
      </w:r>
      <w:r w:rsidRPr="00B47A96">
        <w:rPr>
          <w:rFonts w:eastAsia="Times New Roman"/>
          <w:kern w:val="0"/>
          <w:sz w:val="28"/>
          <w:szCs w:val="28"/>
          <w:lang w:eastAsia="ru-RU"/>
        </w:rPr>
        <w:t>в целях развития объектов, используемых для утилизации, обезвреживания и захоронения твердых бытовых отходов</w:t>
      </w:r>
      <w:r w:rsidRPr="00B47A96">
        <w:rPr>
          <w:sz w:val="28"/>
          <w:szCs w:val="28"/>
        </w:rPr>
        <w:t>;</w:t>
      </w:r>
    </w:p>
    <w:p w:rsidR="009917B8" w:rsidRPr="00B47A96" w:rsidRDefault="009917B8" w:rsidP="0081350A">
      <w:pPr>
        <w:autoSpaceDE w:val="0"/>
        <w:ind w:firstLine="851"/>
        <w:jc w:val="both"/>
        <w:rPr>
          <w:sz w:val="28"/>
        </w:rPr>
      </w:pPr>
      <w:r w:rsidRPr="00B47A96">
        <w:rPr>
          <w:sz w:val="28"/>
        </w:rPr>
        <w:t>7) осуществляет мониторинг выполнения инвестиционных программ;</w:t>
      </w:r>
    </w:p>
    <w:p w:rsidR="00453E91" w:rsidRPr="00B47A96" w:rsidRDefault="00BD204E" w:rsidP="00453E91">
      <w:pPr>
        <w:pStyle w:val="21"/>
        <w:tabs>
          <w:tab w:val="left" w:pos="70"/>
        </w:tabs>
        <w:suppressAutoHyphens w:val="0"/>
        <w:ind w:firstLine="851"/>
        <w:rPr>
          <w:szCs w:val="28"/>
        </w:rPr>
      </w:pPr>
      <w:r>
        <w:rPr>
          <w:szCs w:val="28"/>
        </w:rPr>
        <w:t xml:space="preserve">8) принимает решения и </w:t>
      </w:r>
      <w:r w:rsidR="00453E91" w:rsidRPr="00B47A96">
        <w:rPr>
          <w:szCs w:val="28"/>
        </w:rPr>
        <w:t>выдает предписания, которые обязательны для исполнения организациями коммунального комплекса;</w:t>
      </w:r>
    </w:p>
    <w:p w:rsidR="00453E91" w:rsidRPr="00B47A96" w:rsidRDefault="00453E91" w:rsidP="00453E91">
      <w:pPr>
        <w:tabs>
          <w:tab w:val="left" w:pos="105"/>
        </w:tabs>
        <w:suppressAutoHyphens w:val="0"/>
        <w:ind w:firstLine="851"/>
        <w:jc w:val="both"/>
        <w:rPr>
          <w:rFonts w:eastAsia="Arial"/>
          <w:sz w:val="28"/>
          <w:szCs w:val="28"/>
        </w:rPr>
      </w:pPr>
      <w:r w:rsidRPr="00B47A96">
        <w:rPr>
          <w:sz w:val="28"/>
          <w:szCs w:val="28"/>
        </w:rPr>
        <w:t xml:space="preserve">9) </w:t>
      </w:r>
      <w:r w:rsidRPr="00B47A96">
        <w:rPr>
          <w:rFonts w:eastAsia="Arial"/>
          <w:sz w:val="28"/>
          <w:szCs w:val="28"/>
        </w:rPr>
        <w:t xml:space="preserve">устанавливает надбавки к тарифам на услуги организаций коммунального комплекса в соответствии с </w:t>
      </w:r>
      <w:r w:rsidRPr="00B47A96">
        <w:rPr>
          <w:rFonts w:eastAsia="Times New Roman"/>
          <w:kern w:val="0"/>
          <w:sz w:val="28"/>
          <w:szCs w:val="28"/>
          <w:lang w:eastAsia="ru-RU"/>
        </w:rPr>
        <w:t>предельным индексом, установленным органом регулирования Краснодарского края для поселения</w:t>
      </w:r>
      <w:r w:rsidRPr="00B47A96">
        <w:rPr>
          <w:rFonts w:eastAsia="Arial"/>
          <w:sz w:val="28"/>
          <w:szCs w:val="28"/>
        </w:rPr>
        <w:t>;</w:t>
      </w:r>
    </w:p>
    <w:p w:rsidR="009917B8" w:rsidRDefault="009917B8" w:rsidP="0081350A">
      <w:pPr>
        <w:pStyle w:val="21"/>
        <w:tabs>
          <w:tab w:val="left" w:pos="70"/>
        </w:tabs>
        <w:autoSpaceDE w:val="0"/>
        <w:spacing w:line="100" w:lineRule="atLeast"/>
        <w:ind w:firstLine="851"/>
      </w:pPr>
      <w:r>
        <w:t>10) иные полномочия в соответствии с законодательством.</w:t>
      </w:r>
    </w:p>
    <w:p w:rsidR="009917B8" w:rsidRDefault="009917B8" w:rsidP="0081350A">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759D7">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D204E">
        <w:rPr>
          <w:sz w:val="28"/>
          <w:szCs w:val="28"/>
        </w:rPr>
        <w:t xml:space="preserve">Советом Ленинского сельского поселения Усть-Лабинского района. </w:t>
      </w:r>
    </w:p>
    <w:p w:rsidR="009917B8" w:rsidRDefault="009917B8" w:rsidP="0081350A">
      <w:pPr>
        <w:ind w:firstLine="900"/>
        <w:jc w:val="both"/>
        <w:rPr>
          <w:sz w:val="28"/>
          <w:szCs w:val="28"/>
        </w:rPr>
      </w:pPr>
      <w:r>
        <w:rPr>
          <w:sz w:val="28"/>
          <w:szCs w:val="28"/>
        </w:rPr>
        <w:lastRenderedPageBreak/>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6759D7">
        <w:rPr>
          <w:rFonts w:eastAsiaTheme="minorHAnsi"/>
          <w:kern w:val="0"/>
          <w:sz w:val="28"/>
          <w:szCs w:val="28"/>
        </w:rPr>
        <w:t xml:space="preserve"> </w:t>
      </w:r>
      <w:r w:rsidR="009917B8">
        <w:rPr>
          <w:sz w:val="28"/>
          <w:szCs w:val="28"/>
        </w:rPr>
        <w:t>муниципального контроля</w:t>
      </w:r>
      <w:r w:rsidR="006759D7">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D204E">
        <w:rPr>
          <w:rFonts w:ascii="Times New Roman" w:hAnsi="Times New Roman"/>
          <w:sz w:val="28"/>
          <w:szCs w:val="28"/>
        </w:rPr>
        <w:t>Советом Ленинского сельского поселения Усть-Лабинского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6759D7">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6759D7">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sidR="006759D7">
        <w:rPr>
          <w:sz w:val="28"/>
        </w:rPr>
        <w:t xml:space="preserve"> </w:t>
      </w:r>
      <w:r>
        <w:rPr>
          <w:sz w:val="28"/>
        </w:rPr>
        <w:t>устав, правовые акты органов местного самоуправления поселения.</w:t>
      </w:r>
    </w:p>
    <w:p w:rsidR="009917B8" w:rsidRDefault="009917B8" w:rsidP="00DF727E">
      <w:pPr>
        <w:pStyle w:val="ConsNormal"/>
        <w:ind w:firstLine="851"/>
        <w:jc w:val="both"/>
        <w:rPr>
          <w:rFonts w:ascii="Times New Roman" w:hAnsi="Times New Roman"/>
          <w:sz w:val="28"/>
        </w:rPr>
      </w:pPr>
      <w:r>
        <w:rPr>
          <w:rFonts w:ascii="Times New Roman" w:hAnsi="Times New Roman"/>
          <w:sz w:val="28"/>
        </w:rPr>
        <w:t>4. Муниципальный служащий обязан соблюдать ограничения</w:t>
      </w:r>
      <w:r w:rsidR="006759D7">
        <w:rPr>
          <w:rFonts w:ascii="Times New Roman" w:hAnsi="Times New Roman"/>
          <w:sz w:val="28"/>
        </w:rPr>
        <w:t xml:space="preserve"> </w:t>
      </w:r>
      <w:r>
        <w:rPr>
          <w:rFonts w:ascii="Times New Roman" w:hAnsi="Times New Roman"/>
          <w:sz w:val="28"/>
        </w:rPr>
        <w:t>и запреты, связанные с муниципальной службой, ежегодно представлять сведения о доходах, имуществе и обязательствах имущественного характера.</w:t>
      </w:r>
    </w:p>
    <w:p w:rsidR="009917B8" w:rsidRDefault="009917B8" w:rsidP="0081350A">
      <w:pPr>
        <w:pStyle w:val="ConsNormal"/>
        <w:ind w:firstLine="900"/>
        <w:jc w:val="both"/>
        <w:rPr>
          <w:rFonts w:ascii="Times New Roman" w:hAnsi="Times New Roman"/>
          <w:sz w:val="28"/>
        </w:rPr>
      </w:pPr>
    </w:p>
    <w:p w:rsidR="002F3F83" w:rsidRDefault="002F3F83" w:rsidP="0081350A">
      <w:pPr>
        <w:ind w:firstLine="720"/>
        <w:jc w:val="both"/>
        <w:rPr>
          <w:b/>
          <w:sz w:val="28"/>
        </w:rPr>
      </w:pP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sidR="00552CD8">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w:t>
      </w:r>
      <w:r w:rsidR="006759D7">
        <w:rPr>
          <w:sz w:val="28"/>
        </w:rPr>
        <w:t xml:space="preserve"> </w:t>
      </w:r>
      <w:r>
        <w:rPr>
          <w:sz w:val="28"/>
        </w:rPr>
        <w:t>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w:t>
      </w:r>
      <w:r>
        <w:rPr>
          <w:sz w:val="28"/>
        </w:rPr>
        <w:lastRenderedPageBreak/>
        <w:t xml:space="preserve">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6759D7">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Сведения о доходах, 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BD204E">
        <w:rPr>
          <w:bCs/>
          <w:sz w:val="28"/>
          <w:szCs w:val="28"/>
        </w:rPr>
        <w:t>, сроки</w:t>
      </w:r>
      <w:r w:rsidR="00BD204E">
        <w:rPr>
          <w:b/>
          <w:bCs/>
          <w:sz w:val="28"/>
          <w:szCs w:val="28"/>
        </w:rPr>
        <w:t xml:space="preserve"> </w:t>
      </w:r>
      <w:r w:rsidRPr="002F3F83">
        <w:rPr>
          <w:bCs/>
          <w:sz w:val="28"/>
          <w:szCs w:val="28"/>
        </w:rPr>
        <w:t xml:space="preserve">и по форме, которые установлены для представления сведений о </w:t>
      </w:r>
      <w:r w:rsidRPr="002F3F83">
        <w:rPr>
          <w:bCs/>
          <w:sz w:val="28"/>
          <w:szCs w:val="28"/>
        </w:rPr>
        <w:lastRenderedPageBreak/>
        <w:t>доходах,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6759D7">
        <w:rPr>
          <w:sz w:val="28"/>
        </w:rP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C36C54" w:rsidRDefault="00C36C54"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sidR="00536857">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6759D7">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6759D7">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w:t>
      </w:r>
      <w:r>
        <w:rPr>
          <w:rFonts w:ascii="Times New Roman" w:hAnsi="Times New Roman"/>
          <w:sz w:val="28"/>
        </w:rPr>
        <w:lastRenderedPageBreak/>
        <w:t>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BD204E">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6759D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6759D7">
        <w:rPr>
          <w:sz w:val="28"/>
          <w:szCs w:val="28"/>
        </w:rPr>
        <w:t xml:space="preserve"> </w:t>
      </w:r>
      <w:r>
        <w:rPr>
          <w:sz w:val="28"/>
          <w:szCs w:val="28"/>
        </w:rPr>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6759D7">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917B8" w:rsidRDefault="009917B8" w:rsidP="0081350A">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lastRenderedPageBreak/>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sidR="00552CD8">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lastRenderedPageBreak/>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6759D7">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lastRenderedPageBreak/>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6759D7">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6759D7">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sidR="000C7AF8">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759D7">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6857">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w:t>
      </w:r>
      <w:r>
        <w:rPr>
          <w:rFonts w:ascii="Times New Roman" w:hAnsi="Times New Roman"/>
          <w:sz w:val="28"/>
        </w:rPr>
        <w:lastRenderedPageBreak/>
        <w:t>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6759D7">
        <w:rPr>
          <w:rFonts w:ascii="Times New Roman" w:hAnsi="Times New Roman"/>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sidR="009932E3">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6759D7">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w:t>
      </w:r>
      <w:r>
        <w:rPr>
          <w:sz w:val="28"/>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917B8" w:rsidRDefault="009917B8" w:rsidP="0081350A">
      <w:pPr>
        <w:tabs>
          <w:tab w:val="left" w:pos="142"/>
        </w:tabs>
        <w:ind w:firstLine="851"/>
        <w:jc w:val="center"/>
        <w:rPr>
          <w:rFonts w:eastAsia="Times New Roman"/>
          <w:b/>
          <w:caps/>
          <w:sz w:val="28"/>
        </w:rPr>
      </w:pPr>
    </w:p>
    <w:p w:rsidR="002F3F83" w:rsidRDefault="002F3F8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F72393">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006759D7">
        <w:rPr>
          <w:rFonts w:eastAsia="Times New Roman"/>
        </w:rPr>
        <w:t xml:space="preserve"> </w:t>
      </w:r>
      <w:r>
        <w:rPr>
          <w:rFonts w:eastAsia="Times New Roman"/>
        </w:rPr>
        <w:t>а также</w:t>
      </w:r>
      <w:r w:rsidR="006759D7">
        <w:rPr>
          <w:rFonts w:eastAsia="Times New Roman"/>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BD204E">
        <w:rPr>
          <w:kern w:val="28"/>
          <w:szCs w:val="28"/>
        </w:rPr>
        <w:t>жилых помещениях</w:t>
      </w:r>
      <w:r w:rsidR="00FC768D" w:rsidRPr="00BD204E">
        <w:rPr>
          <w:szCs w:val="28"/>
        </w:rPr>
        <w:t>,</w:t>
      </w:r>
      <w:r w:rsidR="00FC768D" w:rsidRPr="007F2C6C">
        <w:rPr>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6759D7">
        <w:rPr>
          <w:rFonts w:eastAsia="Times New Roman"/>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lastRenderedPageBreak/>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6759D7">
        <w:rPr>
          <w:rFonts w:ascii="Times New Roman" w:hAnsi="Times New Roman"/>
          <w:sz w:val="28"/>
        </w:rPr>
        <w:t xml:space="preserve"> </w:t>
      </w:r>
      <w:r w:rsidR="00004947" w:rsidRPr="002F3F83">
        <w:rPr>
          <w:rFonts w:ascii="Times New Roman" w:hAnsi="Times New Roman"/>
          <w:sz w:val="28"/>
        </w:rPr>
        <w:t>решению</w:t>
      </w:r>
      <w:r w:rsidR="006759D7">
        <w:rPr>
          <w:rFonts w:ascii="Times New Roman" w:hAnsi="Times New Roman"/>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Pr>
          <w:rFonts w:ascii="Times New Roman" w:hAnsi="Times New Roman"/>
          <w:sz w:val="28"/>
        </w:rPr>
        <w:lastRenderedPageBreak/>
        <w:t>работников муниципальных предприятий и учреждений в соответствии с нормативными правовыми актами Совета.</w:t>
      </w:r>
    </w:p>
    <w:p w:rsidR="00FC768D" w:rsidRPr="00BD204E" w:rsidRDefault="00FC768D" w:rsidP="00FC768D">
      <w:pPr>
        <w:suppressAutoHyphens w:val="0"/>
        <w:autoSpaceDE w:val="0"/>
        <w:autoSpaceDN w:val="0"/>
        <w:adjustRightInd w:val="0"/>
        <w:ind w:firstLine="851"/>
        <w:jc w:val="both"/>
        <w:rPr>
          <w:rFonts w:eastAsia="Times New Roman"/>
          <w:kern w:val="0"/>
          <w:sz w:val="28"/>
          <w:szCs w:val="28"/>
          <w:lang w:eastAsia="ru-RU"/>
        </w:rPr>
      </w:pPr>
      <w:r w:rsidRPr="00BD204E">
        <w:rPr>
          <w:sz w:val="28"/>
          <w:szCs w:val="28"/>
        </w:rPr>
        <w:t xml:space="preserve">4. </w:t>
      </w:r>
      <w:r w:rsidRPr="00BD204E">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sidR="009932E3">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Pr="00BD204E" w:rsidRDefault="009917B8" w:rsidP="0081350A">
      <w:pPr>
        <w:pStyle w:val="ConsNormal"/>
        <w:numPr>
          <w:ilvl w:val="0"/>
          <w:numId w:val="21"/>
        </w:numPr>
        <w:tabs>
          <w:tab w:val="left" w:pos="-30"/>
        </w:tabs>
        <w:ind w:left="0" w:firstLine="851"/>
        <w:jc w:val="both"/>
        <w:rPr>
          <w:rFonts w:ascii="Times New Roman" w:hAnsi="Times New Roman"/>
          <w:strike/>
          <w:sz w:val="28"/>
        </w:rPr>
      </w:pPr>
      <w:r>
        <w:rPr>
          <w:rFonts w:ascii="Times New Roman" w:hAnsi="Times New Roman"/>
          <w:sz w:val="28"/>
        </w:rPr>
        <w:t xml:space="preserve">Доходы от использования и приватизации муниципального имущества поступают в местный бюджет поселения. </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lastRenderedPageBreak/>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917B8" w:rsidRPr="00056CB0" w:rsidRDefault="009917B8" w:rsidP="0081350A">
      <w:pPr>
        <w:pStyle w:val="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56CB0" w:rsidRDefault="009917B8" w:rsidP="0081350A">
      <w:pPr>
        <w:pStyle w:val="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sidR="009932E3">
        <w:rPr>
          <w:rFonts w:ascii="Times New Roman" w:eastAsia="Times New Roman" w:hAnsi="Times New Roman"/>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w:t>
      </w:r>
      <w:r>
        <w:rPr>
          <w:rFonts w:eastAsia="Times New Roman"/>
          <w:sz w:val="28"/>
        </w:rPr>
        <w:lastRenderedPageBreak/>
        <w:t xml:space="preserve">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w:t>
      </w:r>
      <w:r w:rsidR="0074751A" w:rsidRPr="00BD204E">
        <w:rPr>
          <w:sz w:val="28"/>
          <w:szCs w:val="28"/>
        </w:rPr>
        <w:t>администрацией</w:t>
      </w:r>
      <w:r w:rsidR="00BD204E">
        <w:rPr>
          <w:b/>
          <w:sz w:val="28"/>
          <w:szCs w:val="28"/>
        </w:rPr>
        <w:t xml:space="preserve"> </w:t>
      </w:r>
      <w:r>
        <w:rPr>
          <w:rFonts w:eastAsia="Times New Roman"/>
          <w:sz w:val="28"/>
        </w:rPr>
        <w:t xml:space="preserve">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BD204E">
        <w:rPr>
          <w:rFonts w:eastAsia="Times New Roman"/>
          <w:bCs/>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917B8" w:rsidRPr="008D6103" w:rsidRDefault="009917B8" w:rsidP="0081350A">
      <w:pPr>
        <w:ind w:firstLine="851"/>
        <w:jc w:val="both"/>
        <w:rPr>
          <w:rFonts w:eastAsia="Times New Roman"/>
          <w:bCs/>
          <w:sz w:val="28"/>
        </w:rPr>
      </w:pPr>
      <w:r w:rsidRPr="008D6103">
        <w:rPr>
          <w:rFonts w:eastAsia="Times New Roman"/>
          <w:sz w:val="28"/>
        </w:rPr>
        <w:t>6. Составление и исполнение местного бюджета, подготовка отчета и ежеквартальной информации о его исполнении осуществляются финансовым органом</w:t>
      </w:r>
      <w:r w:rsidRPr="008D6103">
        <w:rPr>
          <w:rFonts w:eastAsia="Times New Roman"/>
          <w:sz w:val="28"/>
          <w:szCs w:val="28"/>
        </w:rPr>
        <w:t xml:space="preserve">, </w:t>
      </w:r>
      <w:r w:rsidRPr="008D6103">
        <w:rPr>
          <w:rFonts w:eastAsia="Times New Roman"/>
          <w:bCs/>
          <w:sz w:val="28"/>
          <w:szCs w:val="28"/>
        </w:rPr>
        <w:t>правовой статус которого определяется соответствующими муниципальными правовыми актами.</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sidR="009932E3">
        <w:rPr>
          <w:rFonts w:eastAsia="Times New Roman"/>
          <w:b/>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6759D7">
        <w:rPr>
          <w:rFonts w:eastAsia="Times New Roman"/>
          <w:sz w:val="28"/>
        </w:rPr>
        <w:t xml:space="preserve"> </w:t>
      </w:r>
      <w:r>
        <w:rPr>
          <w:rFonts w:eastAsia="Times New Roman"/>
          <w:sz w:val="28"/>
        </w:rPr>
        <w:t>Бюджетным кодексом Российской Федерации.</w:t>
      </w:r>
    </w:p>
    <w:p w:rsidR="009917B8" w:rsidRDefault="009917B8" w:rsidP="0081350A">
      <w:pPr>
        <w:ind w:firstLine="851"/>
        <w:jc w:val="both"/>
        <w:rPr>
          <w:rFonts w:eastAsia="Times New Roman"/>
          <w:sz w:val="28"/>
        </w:rPr>
      </w:pPr>
      <w:r w:rsidRPr="008D6103">
        <w:rPr>
          <w:rFonts w:eastAsia="Times New Roman"/>
          <w:sz w:val="28"/>
        </w:rPr>
        <w:t>Администрация ведет реестр</w:t>
      </w:r>
      <w:r w:rsidRPr="008D6103">
        <w:rPr>
          <w:rFonts w:eastAsia="Times New Roman"/>
          <w:bCs/>
          <w:sz w:val="28"/>
        </w:rPr>
        <w:t>ы</w:t>
      </w:r>
      <w:r w:rsidRPr="008D6103">
        <w:rPr>
          <w:rFonts w:eastAsia="Times New Roman"/>
          <w:sz w:val="28"/>
        </w:rPr>
        <w:t xml:space="preserve"> расходных обязательств поселения </w:t>
      </w:r>
      <w:r w:rsidRPr="008D6103">
        <w:rPr>
          <w:rFonts w:eastAsia="Times New Roman"/>
          <w:bCs/>
          <w:sz w:val="28"/>
        </w:rPr>
        <w:t xml:space="preserve">в соответствии с требованиями Бюджетного кодекса Российской Федерации </w:t>
      </w:r>
      <w:r w:rsidRPr="008D6103">
        <w:rPr>
          <w:rFonts w:eastAsia="Times New Roman"/>
          <w:sz w:val="28"/>
        </w:rPr>
        <w:t>в</w:t>
      </w:r>
      <w:r>
        <w:rPr>
          <w:rFonts w:eastAsia="Times New Roman"/>
          <w:sz w:val="28"/>
        </w:rPr>
        <w:t xml:space="preserve"> порядке, установленном администрацией. </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w:t>
      </w:r>
      <w:r>
        <w:rPr>
          <w:sz w:val="28"/>
        </w:rPr>
        <w:lastRenderedPageBreak/>
        <w:t>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sidR="009932E3">
        <w:rPr>
          <w:rFonts w:eastAsia="Times New Roman"/>
          <w:b/>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0"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w:t>
      </w:r>
      <w:r>
        <w:rPr>
          <w:sz w:val="28"/>
          <w:szCs w:val="28"/>
        </w:rPr>
        <w:lastRenderedPageBreak/>
        <w:t>налогов и сборов;</w:t>
      </w:r>
    </w:p>
    <w:p w:rsidR="009917B8" w:rsidRDefault="009917B8" w:rsidP="0081350A">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4" w:name="sub_5501081"/>
    </w:p>
    <w:bookmarkEnd w:id="3"/>
    <w:bookmarkEnd w:id="4"/>
    <w:p w:rsidR="009917B8" w:rsidRDefault="009917B8" w:rsidP="0081350A">
      <w:pPr>
        <w:ind w:firstLine="851"/>
        <w:jc w:val="both"/>
        <w:rPr>
          <w:rFonts w:eastAsia="Times New Roman"/>
          <w:b/>
          <w:sz w:val="28"/>
        </w:rPr>
      </w:pPr>
      <w:r>
        <w:rPr>
          <w:rFonts w:eastAsia="Times New Roman"/>
          <w:b/>
          <w:sz w:val="28"/>
        </w:rPr>
        <w:t>Статья 73.</w:t>
      </w:r>
      <w:r w:rsidR="009932E3">
        <w:rPr>
          <w:rFonts w:eastAsia="Times New Roman"/>
          <w:b/>
          <w:sz w:val="28"/>
        </w:rPr>
        <w:t xml:space="preserve"> </w:t>
      </w:r>
      <w:r>
        <w:rPr>
          <w:rFonts w:eastAsia="Times New Roman"/>
          <w:b/>
          <w:sz w:val="28"/>
        </w:rPr>
        <w:t>Муниципальный заказ</w:t>
      </w:r>
    </w:p>
    <w:p w:rsidR="009917B8" w:rsidRDefault="009917B8" w:rsidP="0081350A">
      <w:pPr>
        <w:pStyle w:val="22"/>
        <w:tabs>
          <w:tab w:val="left" w:pos="142"/>
        </w:tabs>
        <w:spacing w:before="0" w:after="0"/>
        <w:ind w:firstLine="851"/>
        <w:rPr>
          <w:rFonts w:eastAsia="Times New Roman"/>
        </w:rPr>
      </w:pPr>
      <w:r>
        <w:rPr>
          <w:rFonts w:eastAsia="Times New Roman"/>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w:t>
      </w:r>
      <w:r w:rsidR="00880CD6">
        <w:rPr>
          <w:rFonts w:eastAsia="Times New Roman"/>
        </w:rPr>
        <w:t>«</w:t>
      </w:r>
      <w:r>
        <w:rPr>
          <w:rFonts w:eastAsia="Times New Roman"/>
        </w:rPr>
        <w:t>О размещении заказов на поставки товаров, выполнение работ, оказание услуг для государственных и муниципальных нужд</w:t>
      </w:r>
      <w:r w:rsidR="00880CD6">
        <w:rPr>
          <w:rFonts w:eastAsia="Times New Roman"/>
        </w:rPr>
        <w:t>»</w:t>
      </w:r>
      <w:r>
        <w:rPr>
          <w:rFonts w:eastAsia="Times New Roman"/>
        </w:rPr>
        <w:t>.</w:t>
      </w:r>
    </w:p>
    <w:p w:rsidR="009917B8" w:rsidRDefault="009917B8" w:rsidP="0081350A">
      <w:pPr>
        <w:pStyle w:val="WW-2"/>
        <w:numPr>
          <w:ilvl w:val="2"/>
          <w:numId w:val="3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9917B8" w:rsidRPr="00EF13F5" w:rsidRDefault="00EF13F5" w:rsidP="0081350A">
      <w:pPr>
        <w:pStyle w:val="8"/>
        <w:keepNext w:val="0"/>
        <w:ind w:firstLine="851"/>
        <w:jc w:val="both"/>
      </w:pPr>
      <w:r>
        <w:t xml:space="preserve">3. </w:t>
      </w:r>
      <w:r w:rsidR="009917B8" w:rsidRPr="00EF13F5">
        <w:t>Полномочия по формированию и размещению муниципального заказа осуществляет администрация.</w:t>
      </w:r>
    </w:p>
    <w:p w:rsidR="009917B8" w:rsidRDefault="009917B8" w:rsidP="00880CD6">
      <w:pPr>
        <w:ind w:firstLine="870"/>
        <w:jc w:val="both"/>
        <w:rPr>
          <w:rFonts w:eastAsia="Times New Roman"/>
          <w:sz w:val="28"/>
          <w:szCs w:val="28"/>
        </w:rPr>
      </w:pPr>
      <w:r>
        <w:rPr>
          <w:rFonts w:eastAsia="Times New Roman"/>
          <w:sz w:val="28"/>
          <w:szCs w:val="28"/>
        </w:rPr>
        <w:t>Порядок формирования, обеспечения</w:t>
      </w:r>
      <w:r w:rsidR="006759D7">
        <w:rPr>
          <w:rFonts w:eastAsia="Times New Roman"/>
          <w:sz w:val="28"/>
          <w:szCs w:val="28"/>
        </w:rPr>
        <w:t xml:space="preserve"> </w:t>
      </w:r>
      <w:r>
        <w:rPr>
          <w:rFonts w:eastAsia="Times New Roman"/>
          <w:sz w:val="28"/>
          <w:szCs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9917B8" w:rsidRPr="007B1D68" w:rsidRDefault="009917B8" w:rsidP="0081350A">
      <w:pPr>
        <w:pStyle w:val="ConsNormal"/>
        <w:ind w:firstLine="870"/>
        <w:jc w:val="both"/>
        <w:rPr>
          <w:rFonts w:ascii="Times New Roman" w:hAnsi="Times New Roman"/>
          <w:b/>
          <w:sz w:val="22"/>
          <w:szCs w:val="22"/>
        </w:rPr>
      </w:pPr>
      <w:bookmarkStart w:id="5" w:name="_GoBack"/>
      <w:bookmarkEnd w:id="5"/>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Pr="00BD204E"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Pr>
          <w:rFonts w:ascii="Times New Roman" w:hAnsi="Times New Roman"/>
          <w:sz w:val="28"/>
          <w:szCs w:val="28"/>
        </w:rPr>
        <w:t xml:space="preserve">на </w:t>
      </w:r>
      <w:r w:rsidR="007B1D68" w:rsidRPr="00BD204E">
        <w:rPr>
          <w:rFonts w:ascii="Times New Roman" w:hAnsi="Times New Roman"/>
          <w:sz w:val="28"/>
          <w:szCs w:val="28"/>
        </w:rPr>
        <w:t>основе прогноза социально-экономического развития поселения  в целях финансового обеспечения расходных обязательств.</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59D7">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6759D7">
        <w:rPr>
          <w:rFonts w:ascii="Times New Roman" w:hAnsi="Times New Roman"/>
          <w:sz w:val="28"/>
        </w:rPr>
        <w:t xml:space="preserve"> </w:t>
      </w:r>
      <w:r>
        <w:rPr>
          <w:rFonts w:ascii="Times New Roman" w:hAnsi="Times New Roman"/>
          <w:sz w:val="28"/>
        </w:rPr>
        <w:t>местного бюджета основывается</w:t>
      </w:r>
      <w:r w:rsidR="006759D7">
        <w:rPr>
          <w:rFonts w:ascii="Times New Roman" w:hAnsi="Times New Roman"/>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BD204E">
        <w:rPr>
          <w:rFonts w:ascii="Times New Roman" w:hAnsi="Times New Roman"/>
          <w:sz w:val="28"/>
        </w:rPr>
        <w:t xml:space="preserve"> </w:t>
      </w:r>
      <w:r>
        <w:rPr>
          <w:rFonts w:ascii="Times New Roman" w:hAnsi="Times New Roman"/>
          <w:sz w:val="28"/>
        </w:rPr>
        <w:t>прогнозе социально-экономического развития территории</w:t>
      </w:r>
      <w:r w:rsidR="00BD204E">
        <w:rPr>
          <w:rFonts w:ascii="Times New Roman" w:hAnsi="Times New Roman"/>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бюджетной и налоговой политики. </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BD204E">
        <w:rPr>
          <w:kern w:val="24"/>
          <w:szCs w:val="28"/>
        </w:rPr>
        <w:t xml:space="preserve">принимаемыми </w:t>
      </w:r>
      <w:r w:rsidR="00717435" w:rsidRPr="00BD204E">
        <w:rPr>
          <w:kern w:val="24"/>
          <w:szCs w:val="28"/>
        </w:rPr>
        <w:t>с</w:t>
      </w:r>
      <w:r w:rsidR="005419A3" w:rsidRPr="00BD204E">
        <w:rPr>
          <w:kern w:val="24"/>
          <w:szCs w:val="28"/>
        </w:rPr>
        <w:t xml:space="preserve"> соблюдением его требований решениями Совета поселения</w:t>
      </w:r>
      <w:r w:rsidR="009917B8" w:rsidRPr="00BD204E">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lastRenderedPageBreak/>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9917B8" w:rsidRDefault="009917B8"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9917B8" w:rsidRDefault="009917B8"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9917B8" w:rsidRDefault="009917B8"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9917B8" w:rsidRDefault="009917B8"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9917B8" w:rsidRDefault="009917B8" w:rsidP="0081350A">
      <w:pPr>
        <w:pStyle w:val="WW-2"/>
      </w:pPr>
      <w:r>
        <w:t>Общая сумма предоставленных гарантий включается в состав муниципального долга как вид долгового обязательства.</w:t>
      </w:r>
    </w:p>
    <w:p w:rsidR="009917B8" w:rsidRDefault="009917B8" w:rsidP="0081350A">
      <w:pPr>
        <w:pStyle w:val="WW-2"/>
      </w:pPr>
      <w:r>
        <w:lastRenderedPageBreak/>
        <w:t>7. От имени поселения право выдачи муниципальных гарантий принадлежит администрации.</w:t>
      </w:r>
    </w:p>
    <w:p w:rsidR="009917B8" w:rsidRDefault="009917B8"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sidR="006759D7">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6759D7">
        <w:rPr>
          <w:rFonts w:eastAsia="Times New Roman"/>
          <w:sz w:val="28"/>
        </w:rPr>
        <w:t xml:space="preserve"> </w:t>
      </w:r>
      <w:r>
        <w:rPr>
          <w:rFonts w:eastAsia="Times New Roman"/>
          <w:sz w:val="28"/>
        </w:rPr>
        <w:t xml:space="preserve">обеспечивается администрацией. </w:t>
      </w:r>
    </w:p>
    <w:p w:rsidR="009917B8" w:rsidRPr="00BD204E"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w:t>
      </w:r>
      <w:r w:rsidR="00EB73A2" w:rsidRPr="00BD204E">
        <w:rPr>
          <w:sz w:val="28"/>
          <w:szCs w:val="28"/>
        </w:rPr>
        <w:t>организуется</w:t>
      </w:r>
      <w:r w:rsidR="00BD204E" w:rsidRPr="00BD204E">
        <w:rPr>
          <w:sz w:val="28"/>
          <w:szCs w:val="28"/>
        </w:rPr>
        <w:t xml:space="preserve"> </w:t>
      </w:r>
      <w:r w:rsidRPr="00BD204E">
        <w:rPr>
          <w:rFonts w:eastAsia="Times New Roman"/>
          <w:sz w:val="28"/>
        </w:rPr>
        <w:t>им на основе бюджетной росписи</w:t>
      </w:r>
      <w:r w:rsidR="00BD204E" w:rsidRPr="00BD204E">
        <w:rPr>
          <w:rFonts w:eastAsia="Times New Roman"/>
          <w:sz w:val="28"/>
        </w:rPr>
        <w:t xml:space="preserve"> </w:t>
      </w:r>
      <w:r w:rsidR="00EB73A2" w:rsidRPr="00BD204E">
        <w:rPr>
          <w:sz w:val="28"/>
          <w:szCs w:val="28"/>
        </w:rPr>
        <w:t>и кассового плана</w:t>
      </w:r>
      <w:r w:rsidRPr="00BD204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w:t>
      </w:r>
      <w:r w:rsidR="009932E3">
        <w:rPr>
          <w:rFonts w:eastAsia="Times New Roman"/>
          <w:b/>
          <w:sz w:val="28"/>
        </w:rPr>
        <w:t xml:space="preserve"> </w:t>
      </w:r>
      <w:r>
        <w:rPr>
          <w:rFonts w:eastAsia="Times New Roman"/>
          <w:b/>
          <w:sz w:val="28"/>
        </w:rPr>
        <w:t>Осуществление финансового контроля</w:t>
      </w:r>
    </w:p>
    <w:p w:rsidR="009917B8" w:rsidRPr="004950B1" w:rsidRDefault="009917B8" w:rsidP="0081350A">
      <w:pPr>
        <w:ind w:firstLine="851"/>
        <w:jc w:val="both"/>
        <w:rPr>
          <w:bCs/>
          <w:sz w:val="28"/>
          <w:szCs w:val="28"/>
        </w:rPr>
      </w:pPr>
      <w:r w:rsidRPr="00AB378E">
        <w:rPr>
          <w:bCs/>
          <w:sz w:val="28"/>
          <w:szCs w:val="28"/>
        </w:rPr>
        <w:t xml:space="preserve">1. Финансовый контроль осуществляют </w:t>
      </w:r>
      <w:r w:rsidR="008A1815" w:rsidRPr="004950B1">
        <w:rPr>
          <w:bCs/>
          <w:sz w:val="28"/>
          <w:szCs w:val="28"/>
        </w:rPr>
        <w:t>контрольно-счетная палата м</w:t>
      </w:r>
      <w:r w:rsidR="00BD204E">
        <w:rPr>
          <w:bCs/>
          <w:sz w:val="28"/>
          <w:szCs w:val="28"/>
        </w:rPr>
        <w:t>униципального образования Усть-Лабинский</w:t>
      </w:r>
      <w:r w:rsidR="008A1815" w:rsidRPr="004950B1">
        <w:rPr>
          <w:bCs/>
          <w:sz w:val="28"/>
          <w:szCs w:val="28"/>
        </w:rPr>
        <w:t xml:space="preserve"> район,</w:t>
      </w:r>
      <w:r w:rsidR="00BD204E">
        <w:rPr>
          <w:bCs/>
          <w:sz w:val="28"/>
          <w:szCs w:val="28"/>
        </w:rPr>
        <w:t xml:space="preserve"> </w:t>
      </w:r>
      <w:r w:rsidRPr="00AB378E">
        <w:rPr>
          <w:bCs/>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4950B1" w:rsidRPr="004950B1">
        <w:rPr>
          <w:bCs/>
          <w:kern w:val="28"/>
          <w:sz w:val="28"/>
          <w:szCs w:val="28"/>
        </w:rPr>
        <w:t>.</w:t>
      </w:r>
    </w:p>
    <w:p w:rsidR="008A1815" w:rsidRDefault="008A1815" w:rsidP="0081350A">
      <w:pPr>
        <w:ind w:firstLine="851"/>
        <w:jc w:val="both"/>
        <w:rPr>
          <w:bCs/>
          <w:sz w:val="28"/>
          <w:szCs w:val="28"/>
        </w:rPr>
      </w:pPr>
      <w:r w:rsidRPr="004950B1">
        <w:rPr>
          <w:bCs/>
          <w:sz w:val="28"/>
          <w:szCs w:val="28"/>
        </w:rPr>
        <w:t xml:space="preserve">2. </w:t>
      </w:r>
      <w:r w:rsidR="009A1534" w:rsidRPr="004950B1">
        <w:rPr>
          <w:bCs/>
          <w:sz w:val="28"/>
          <w:szCs w:val="28"/>
        </w:rPr>
        <w:t>Контрольно-счетная палата му</w:t>
      </w:r>
      <w:r w:rsidR="00BD204E">
        <w:rPr>
          <w:bCs/>
          <w:sz w:val="28"/>
          <w:szCs w:val="28"/>
        </w:rPr>
        <w:t>ниципального образования Усть-Лабинский</w:t>
      </w:r>
      <w:r w:rsidR="009A1534" w:rsidRPr="004950B1">
        <w:rPr>
          <w:bCs/>
          <w:sz w:val="28"/>
          <w:szCs w:val="28"/>
        </w:rPr>
        <w:t xml:space="preserve"> район  осуществляет п</w:t>
      </w:r>
      <w:r w:rsidR="00180E3D" w:rsidRPr="004950B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950B1">
        <w:rPr>
          <w:bCs/>
          <w:sz w:val="28"/>
          <w:szCs w:val="28"/>
        </w:rPr>
        <w:t>Совет</w:t>
      </w:r>
      <w:r w:rsidR="00180E3D" w:rsidRPr="004950B1">
        <w:rPr>
          <w:bCs/>
          <w:sz w:val="28"/>
          <w:szCs w:val="28"/>
        </w:rPr>
        <w:t>ом</w:t>
      </w:r>
      <w:r w:rsidRPr="004950B1">
        <w:rPr>
          <w:bCs/>
          <w:sz w:val="28"/>
          <w:szCs w:val="28"/>
        </w:rPr>
        <w:t xml:space="preserve"> поселения</w:t>
      </w:r>
      <w:r w:rsidR="006759D7">
        <w:rPr>
          <w:bCs/>
          <w:sz w:val="28"/>
          <w:szCs w:val="28"/>
        </w:rPr>
        <w:t xml:space="preserve"> </w:t>
      </w:r>
      <w:r w:rsidR="00180E3D" w:rsidRPr="004950B1">
        <w:rPr>
          <w:bCs/>
          <w:sz w:val="28"/>
          <w:szCs w:val="28"/>
        </w:rPr>
        <w:t>с Советом мун</w:t>
      </w:r>
      <w:r w:rsidR="00BD204E">
        <w:rPr>
          <w:bCs/>
          <w:sz w:val="28"/>
          <w:szCs w:val="28"/>
        </w:rPr>
        <w:t xml:space="preserve">иципального образования Усть-Лабинский </w:t>
      </w:r>
      <w:r w:rsidR="00180E3D" w:rsidRPr="004950B1">
        <w:rPr>
          <w:bCs/>
          <w:sz w:val="28"/>
          <w:szCs w:val="28"/>
        </w:rPr>
        <w:t xml:space="preserve">район </w:t>
      </w:r>
      <w:r w:rsidR="001D7FA5" w:rsidRPr="004950B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950B1">
        <w:rPr>
          <w:bCs/>
          <w:sz w:val="28"/>
          <w:szCs w:val="28"/>
        </w:rPr>
        <w:t>».</w:t>
      </w:r>
    </w:p>
    <w:p w:rsidR="006637AB" w:rsidRPr="002F3F83" w:rsidRDefault="006637AB"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2F3F83">
        <w:rPr>
          <w:sz w:val="28"/>
          <w:szCs w:val="28"/>
        </w:rPr>
        <w:lastRenderedPageBreak/>
        <w:t xml:space="preserve">источников, предусмотренных </w:t>
      </w:r>
      <w:hyperlink r:id="rId17"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6637AB" w:rsidRPr="00C25D06" w:rsidRDefault="006637AB" w:rsidP="006637AB">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9917B8" w:rsidRPr="00AB378E" w:rsidRDefault="008A1815" w:rsidP="0081350A">
      <w:pPr>
        <w:ind w:firstLine="851"/>
        <w:jc w:val="both"/>
        <w:rPr>
          <w:bCs/>
          <w:sz w:val="28"/>
          <w:szCs w:val="28"/>
        </w:rPr>
      </w:pPr>
      <w:r w:rsidRPr="004950B1">
        <w:rPr>
          <w:bCs/>
          <w:sz w:val="28"/>
          <w:szCs w:val="28"/>
        </w:rPr>
        <w:t>3</w:t>
      </w:r>
      <w:r w:rsidR="009917B8" w:rsidRPr="004950B1">
        <w:rPr>
          <w:bCs/>
          <w:sz w:val="28"/>
          <w:szCs w:val="28"/>
        </w:rPr>
        <w:t>.</w:t>
      </w:r>
      <w:r w:rsidR="009917B8" w:rsidRPr="00AB378E">
        <w:rPr>
          <w:bCs/>
          <w:sz w:val="28"/>
          <w:szCs w:val="28"/>
        </w:rPr>
        <w:t xml:space="preserve"> Совет осуществляет следующие формы финансового контроля:</w:t>
      </w:r>
    </w:p>
    <w:p w:rsidR="009917B8" w:rsidRPr="00AB378E" w:rsidRDefault="009917B8" w:rsidP="0081350A">
      <w:pPr>
        <w:ind w:firstLine="851"/>
        <w:jc w:val="both"/>
        <w:rPr>
          <w:bCs/>
          <w:sz w:val="28"/>
          <w:szCs w:val="28"/>
        </w:rPr>
      </w:pPr>
      <w:r w:rsidRPr="00AB378E">
        <w:rPr>
          <w:bCs/>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9917B8" w:rsidRPr="00AB378E" w:rsidRDefault="009917B8"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9917B8" w:rsidRPr="00AB378E" w:rsidRDefault="009917B8"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Контроль Совета предусматривает право Совета на:</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утверждение (не</w:t>
      </w:r>
      <w:r w:rsidR="00BD204E">
        <w:rPr>
          <w:bCs/>
          <w:sz w:val="28"/>
          <w:szCs w:val="28"/>
        </w:rPr>
        <w:t xml:space="preserve"> </w:t>
      </w:r>
      <w:r w:rsidRPr="00AB378E">
        <w:rPr>
          <w:bCs/>
          <w:sz w:val="28"/>
          <w:szCs w:val="28"/>
        </w:rPr>
        <w:t>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lastRenderedPageBreak/>
        <w:t>- вынесение оценки деятельности органов, исполняющих местный бюджет.</w:t>
      </w:r>
    </w:p>
    <w:p w:rsidR="009917B8" w:rsidRPr="00AB378E" w:rsidRDefault="00870606" w:rsidP="0081350A">
      <w:pPr>
        <w:ind w:firstLine="851"/>
        <w:jc w:val="both"/>
        <w:rPr>
          <w:bCs/>
          <w:sz w:val="28"/>
          <w:szCs w:val="28"/>
        </w:rPr>
      </w:pPr>
      <w:r>
        <w:rPr>
          <w:bCs/>
          <w:sz w:val="28"/>
          <w:szCs w:val="28"/>
        </w:rPr>
        <w:t>5</w:t>
      </w:r>
      <w:r w:rsidR="009917B8" w:rsidRPr="00AB378E">
        <w:rPr>
          <w:bCs/>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9917B8" w:rsidRPr="00AB378E" w:rsidRDefault="009917B8" w:rsidP="0081350A">
      <w:pPr>
        <w:ind w:firstLine="851"/>
        <w:jc w:val="both"/>
        <w:rPr>
          <w:bCs/>
          <w:sz w:val="28"/>
          <w:szCs w:val="28"/>
        </w:rPr>
      </w:pPr>
      <w:r w:rsidRPr="00AB378E">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917B8" w:rsidRPr="00AB378E" w:rsidRDefault="00870606" w:rsidP="0081350A">
      <w:pPr>
        <w:ind w:firstLine="851"/>
        <w:jc w:val="both"/>
        <w:rPr>
          <w:bCs/>
          <w:sz w:val="28"/>
          <w:szCs w:val="28"/>
        </w:rPr>
      </w:pPr>
      <w:r>
        <w:rPr>
          <w:bCs/>
          <w:sz w:val="28"/>
          <w:szCs w:val="28"/>
        </w:rPr>
        <w:t>6</w:t>
      </w:r>
      <w:r w:rsidR="009917B8" w:rsidRPr="00AB378E">
        <w:rPr>
          <w:bCs/>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917B8" w:rsidRPr="00AB378E" w:rsidRDefault="00870606" w:rsidP="0081350A">
      <w:pPr>
        <w:ind w:firstLine="851"/>
        <w:jc w:val="both"/>
        <w:rPr>
          <w:bCs/>
          <w:sz w:val="28"/>
          <w:szCs w:val="28"/>
        </w:rPr>
      </w:pPr>
      <w:r>
        <w:rPr>
          <w:bCs/>
          <w:sz w:val="28"/>
          <w:szCs w:val="28"/>
        </w:rPr>
        <w:t>7</w:t>
      </w:r>
      <w:r w:rsidR="009917B8"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w:t>
      </w:r>
      <w:r w:rsidR="006759D7">
        <w:rPr>
          <w:bCs/>
          <w:sz w:val="28"/>
          <w:szCs w:val="28"/>
        </w:rPr>
        <w:t xml:space="preserve"> </w:t>
      </w:r>
      <w:r w:rsidRPr="00AB378E">
        <w:rPr>
          <w:bCs/>
          <w:sz w:val="28"/>
          <w:szCs w:val="28"/>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9917B8" w:rsidRPr="00AB378E" w:rsidRDefault="00870606" w:rsidP="0081350A">
      <w:pPr>
        <w:ind w:firstLine="851"/>
        <w:jc w:val="both"/>
        <w:rPr>
          <w:bCs/>
          <w:sz w:val="28"/>
          <w:szCs w:val="28"/>
        </w:rPr>
      </w:pPr>
      <w:r>
        <w:rPr>
          <w:bCs/>
          <w:sz w:val="28"/>
          <w:szCs w:val="28"/>
        </w:rPr>
        <w:t>8</w:t>
      </w:r>
      <w:r w:rsidR="009917B8" w:rsidRPr="00AB378E">
        <w:rPr>
          <w:bCs/>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9917B8" w:rsidRPr="00AB378E" w:rsidRDefault="00870606" w:rsidP="0081350A">
      <w:pPr>
        <w:ind w:firstLine="851"/>
        <w:jc w:val="both"/>
        <w:rPr>
          <w:bCs/>
          <w:sz w:val="28"/>
          <w:szCs w:val="28"/>
        </w:rPr>
      </w:pPr>
      <w:r>
        <w:rPr>
          <w:bCs/>
          <w:sz w:val="28"/>
          <w:szCs w:val="28"/>
        </w:rPr>
        <w:t>9</w:t>
      </w:r>
      <w:r w:rsidR="009917B8" w:rsidRPr="00AB378E">
        <w:rPr>
          <w:bCs/>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9917B8" w:rsidRPr="00AB378E" w:rsidRDefault="009917B8" w:rsidP="0081350A">
      <w:pPr>
        <w:tabs>
          <w:tab w:val="left" w:pos="9781"/>
        </w:tabs>
        <w:ind w:right="49" w:firstLine="851"/>
        <w:jc w:val="both"/>
        <w:rPr>
          <w:bCs/>
          <w:sz w:val="28"/>
          <w:szCs w:val="28"/>
        </w:rPr>
      </w:pPr>
      <w:r w:rsidRPr="00AB378E">
        <w:rPr>
          <w:bCs/>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sidR="00BD204E">
        <w:rPr>
          <w:rFonts w:ascii="Times New Roman" w:hAnsi="Times New Roman"/>
          <w:b/>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9917B8" w:rsidRDefault="009917B8" w:rsidP="0081350A">
      <w:pPr>
        <w:pStyle w:val="31"/>
        <w:ind w:firstLine="851"/>
        <w:jc w:val="both"/>
        <w:rPr>
          <w:rFonts w:eastAsia="Times New Roman"/>
          <w:sz w:val="28"/>
        </w:rPr>
      </w:pPr>
      <w:r>
        <w:rPr>
          <w:rFonts w:eastAsia="Times New Roman"/>
          <w:sz w:val="28"/>
        </w:rPr>
        <w:lastRenderedPageBreak/>
        <w:t xml:space="preserve">1. Отчет об исполнении местного бюджета разрабатывается и утверждается в форме проекта правового акта Совета.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950B1">
        <w:rPr>
          <w:rFonts w:ascii="Times New Roman" w:hAnsi="Times New Roman"/>
          <w:sz w:val="28"/>
        </w:rPr>
        <w:t>администрацией</w:t>
      </w:r>
      <w:r w:rsidR="006759D7">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sidR="00BD204E">
        <w:rPr>
          <w:rFonts w:ascii="Times New Roman" w:eastAsiaTheme="minorHAnsi" w:hAnsi="Times New Roman" w:cs="Times New Roman"/>
          <w:kern w:val="0"/>
          <w:sz w:val="28"/>
          <w:szCs w:val="28"/>
          <w:lang w:eastAsia="en-US" w:bidi="ar-SA"/>
        </w:rPr>
        <w:t xml:space="preserve">муниципального образования Усть-Лабинский </w:t>
      </w:r>
      <w:r w:rsidRPr="002F3F83">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Default="009917B8" w:rsidP="00F72393">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F72393" w:rsidRDefault="00F72393" w:rsidP="00F72393">
      <w:pPr>
        <w:tabs>
          <w:tab w:val="left" w:pos="0"/>
        </w:tabs>
        <w:ind w:firstLine="851"/>
        <w:jc w:val="both"/>
        <w:rPr>
          <w:rFonts w:eastAsia="Times New Roman"/>
          <w:bCs/>
          <w:sz w:val="28"/>
          <w:szCs w:val="28"/>
        </w:rPr>
      </w:pPr>
    </w:p>
    <w:p w:rsidR="00F72393" w:rsidRPr="00F72393" w:rsidRDefault="00F72393" w:rsidP="00F72393">
      <w:pPr>
        <w:tabs>
          <w:tab w:val="left" w:pos="0"/>
        </w:tabs>
        <w:ind w:firstLine="851"/>
        <w:jc w:val="both"/>
        <w:rPr>
          <w:rFonts w:eastAsia="Times New Roman"/>
          <w:bCs/>
          <w:sz w:val="28"/>
          <w:szCs w:val="28"/>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9932E3">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sidR="009932E3">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6759D7">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sidR="009932E3">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w:t>
      </w:r>
      <w:r>
        <w:rPr>
          <w:sz w:val="28"/>
          <w:szCs w:val="28"/>
        </w:rPr>
        <w:lastRenderedPageBreak/>
        <w:t>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2F3F8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w:t>
      </w:r>
      <w:r>
        <w:rPr>
          <w:sz w:val="28"/>
          <w:szCs w:val="28"/>
        </w:rPr>
        <w:lastRenderedPageBreak/>
        <w:t>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9917B8" w:rsidRDefault="009917B8" w:rsidP="0081350A">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536857">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DB" w:rsidRDefault="00A956DB" w:rsidP="002F13D4">
      <w:r>
        <w:separator/>
      </w:r>
    </w:p>
  </w:endnote>
  <w:endnote w:type="continuationSeparator" w:id="1">
    <w:p w:rsidR="00A956DB" w:rsidRDefault="00A956D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DB" w:rsidRDefault="00A956DB" w:rsidP="002F13D4">
      <w:r>
        <w:separator/>
      </w:r>
    </w:p>
  </w:footnote>
  <w:footnote w:type="continuationSeparator" w:id="1">
    <w:p w:rsidR="00A956DB" w:rsidRDefault="00A956D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536857" w:rsidRDefault="00111B80">
        <w:pPr>
          <w:pStyle w:val="af3"/>
          <w:jc w:val="center"/>
        </w:pPr>
        <w:fldSimple w:instr="PAGE   \* MERGEFORMAT">
          <w:r w:rsidR="004B6D8F">
            <w:rPr>
              <w:noProof/>
            </w:rPr>
            <w:t>74</w:t>
          </w:r>
        </w:fldSimple>
      </w:p>
    </w:sdtContent>
  </w:sdt>
  <w:p w:rsidR="00536857" w:rsidRDefault="0053685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434F"/>
    <w:rsid w:val="00004947"/>
    <w:rsid w:val="000111DE"/>
    <w:rsid w:val="000112EB"/>
    <w:rsid w:val="00022709"/>
    <w:rsid w:val="00026181"/>
    <w:rsid w:val="00027A78"/>
    <w:rsid w:val="00032D39"/>
    <w:rsid w:val="000358F0"/>
    <w:rsid w:val="00035C8C"/>
    <w:rsid w:val="00036740"/>
    <w:rsid w:val="00036D33"/>
    <w:rsid w:val="00037C59"/>
    <w:rsid w:val="00041DDB"/>
    <w:rsid w:val="00056CB0"/>
    <w:rsid w:val="00063D29"/>
    <w:rsid w:val="00084529"/>
    <w:rsid w:val="00086CCD"/>
    <w:rsid w:val="00091353"/>
    <w:rsid w:val="0009301C"/>
    <w:rsid w:val="000A3508"/>
    <w:rsid w:val="000A3E43"/>
    <w:rsid w:val="000B1F06"/>
    <w:rsid w:val="000B365A"/>
    <w:rsid w:val="000B6F47"/>
    <w:rsid w:val="000C2261"/>
    <w:rsid w:val="000C7AF8"/>
    <w:rsid w:val="000D46E3"/>
    <w:rsid w:val="000F1F52"/>
    <w:rsid w:val="000F66AD"/>
    <w:rsid w:val="00106EEA"/>
    <w:rsid w:val="0010737B"/>
    <w:rsid w:val="00111B80"/>
    <w:rsid w:val="001140A9"/>
    <w:rsid w:val="00123761"/>
    <w:rsid w:val="00127C60"/>
    <w:rsid w:val="001340D3"/>
    <w:rsid w:val="00141287"/>
    <w:rsid w:val="0014207E"/>
    <w:rsid w:val="00144650"/>
    <w:rsid w:val="001733F7"/>
    <w:rsid w:val="00180E3D"/>
    <w:rsid w:val="0018636B"/>
    <w:rsid w:val="001905BC"/>
    <w:rsid w:val="00192031"/>
    <w:rsid w:val="0019268A"/>
    <w:rsid w:val="00196713"/>
    <w:rsid w:val="001A41DF"/>
    <w:rsid w:val="001B03D9"/>
    <w:rsid w:val="001B0D2C"/>
    <w:rsid w:val="001B3F43"/>
    <w:rsid w:val="001C6808"/>
    <w:rsid w:val="001D7FA5"/>
    <w:rsid w:val="001E446A"/>
    <w:rsid w:val="002024C1"/>
    <w:rsid w:val="00203A3D"/>
    <w:rsid w:val="002051E1"/>
    <w:rsid w:val="00236A5C"/>
    <w:rsid w:val="00237CB9"/>
    <w:rsid w:val="00243961"/>
    <w:rsid w:val="0025198E"/>
    <w:rsid w:val="0025700C"/>
    <w:rsid w:val="00271CE7"/>
    <w:rsid w:val="0028180F"/>
    <w:rsid w:val="002968F8"/>
    <w:rsid w:val="002A2DB7"/>
    <w:rsid w:val="002B26BF"/>
    <w:rsid w:val="002D13C6"/>
    <w:rsid w:val="002D5A50"/>
    <w:rsid w:val="002D609E"/>
    <w:rsid w:val="002D72D0"/>
    <w:rsid w:val="002F13D4"/>
    <w:rsid w:val="002F3F83"/>
    <w:rsid w:val="003222B8"/>
    <w:rsid w:val="0032618B"/>
    <w:rsid w:val="00330C7A"/>
    <w:rsid w:val="00340DA2"/>
    <w:rsid w:val="00344ABD"/>
    <w:rsid w:val="00345D1E"/>
    <w:rsid w:val="00347695"/>
    <w:rsid w:val="00352ED7"/>
    <w:rsid w:val="00357037"/>
    <w:rsid w:val="003657E1"/>
    <w:rsid w:val="00376173"/>
    <w:rsid w:val="00376D37"/>
    <w:rsid w:val="003A19B7"/>
    <w:rsid w:val="003A39DA"/>
    <w:rsid w:val="003A6D0D"/>
    <w:rsid w:val="003C0A98"/>
    <w:rsid w:val="003D029A"/>
    <w:rsid w:val="003D3843"/>
    <w:rsid w:val="003D4ED9"/>
    <w:rsid w:val="003D627F"/>
    <w:rsid w:val="003D6917"/>
    <w:rsid w:val="003E2559"/>
    <w:rsid w:val="003F52AC"/>
    <w:rsid w:val="00401F9F"/>
    <w:rsid w:val="004030BA"/>
    <w:rsid w:val="004216E1"/>
    <w:rsid w:val="00421B41"/>
    <w:rsid w:val="004235DE"/>
    <w:rsid w:val="004249E7"/>
    <w:rsid w:val="0042700E"/>
    <w:rsid w:val="0043067D"/>
    <w:rsid w:val="00451A6E"/>
    <w:rsid w:val="00453E91"/>
    <w:rsid w:val="004605A8"/>
    <w:rsid w:val="00460648"/>
    <w:rsid w:val="00466F47"/>
    <w:rsid w:val="00467531"/>
    <w:rsid w:val="00480763"/>
    <w:rsid w:val="00482F04"/>
    <w:rsid w:val="004847EF"/>
    <w:rsid w:val="004938F2"/>
    <w:rsid w:val="004950B1"/>
    <w:rsid w:val="004A2CFA"/>
    <w:rsid w:val="004B2983"/>
    <w:rsid w:val="004B6D8F"/>
    <w:rsid w:val="004B7DAC"/>
    <w:rsid w:val="004E4258"/>
    <w:rsid w:val="004F4590"/>
    <w:rsid w:val="004F7AC0"/>
    <w:rsid w:val="00530194"/>
    <w:rsid w:val="00536857"/>
    <w:rsid w:val="005419A3"/>
    <w:rsid w:val="005455E3"/>
    <w:rsid w:val="005508B3"/>
    <w:rsid w:val="0055272B"/>
    <w:rsid w:val="00552C0D"/>
    <w:rsid w:val="00552CD8"/>
    <w:rsid w:val="0055642A"/>
    <w:rsid w:val="00570E66"/>
    <w:rsid w:val="00581CA9"/>
    <w:rsid w:val="00585ADC"/>
    <w:rsid w:val="005A4C87"/>
    <w:rsid w:val="005B2D9F"/>
    <w:rsid w:val="005E20E9"/>
    <w:rsid w:val="005F2D15"/>
    <w:rsid w:val="005F4AFD"/>
    <w:rsid w:val="00607D89"/>
    <w:rsid w:val="0061108B"/>
    <w:rsid w:val="006179CF"/>
    <w:rsid w:val="006205CF"/>
    <w:rsid w:val="00622B16"/>
    <w:rsid w:val="006316D3"/>
    <w:rsid w:val="00632189"/>
    <w:rsid w:val="00637F1C"/>
    <w:rsid w:val="00645581"/>
    <w:rsid w:val="006637AB"/>
    <w:rsid w:val="00664933"/>
    <w:rsid w:val="006668F4"/>
    <w:rsid w:val="00673849"/>
    <w:rsid w:val="00673947"/>
    <w:rsid w:val="006759D7"/>
    <w:rsid w:val="00680FDB"/>
    <w:rsid w:val="006A01E8"/>
    <w:rsid w:val="006C3AAD"/>
    <w:rsid w:val="006C4E22"/>
    <w:rsid w:val="006C61C3"/>
    <w:rsid w:val="006C6A0B"/>
    <w:rsid w:val="006D09DF"/>
    <w:rsid w:val="006D2F02"/>
    <w:rsid w:val="006F549D"/>
    <w:rsid w:val="007140E3"/>
    <w:rsid w:val="00717435"/>
    <w:rsid w:val="00717F02"/>
    <w:rsid w:val="0072063B"/>
    <w:rsid w:val="00722E4F"/>
    <w:rsid w:val="007251CB"/>
    <w:rsid w:val="00726AFD"/>
    <w:rsid w:val="00734AA2"/>
    <w:rsid w:val="00741545"/>
    <w:rsid w:val="0074751A"/>
    <w:rsid w:val="007625C4"/>
    <w:rsid w:val="00766F82"/>
    <w:rsid w:val="0077677B"/>
    <w:rsid w:val="00785C69"/>
    <w:rsid w:val="00793862"/>
    <w:rsid w:val="007A7678"/>
    <w:rsid w:val="007B1B2F"/>
    <w:rsid w:val="007B1D68"/>
    <w:rsid w:val="007C5C89"/>
    <w:rsid w:val="007D0CAE"/>
    <w:rsid w:val="007D743C"/>
    <w:rsid w:val="007E236C"/>
    <w:rsid w:val="007E71BD"/>
    <w:rsid w:val="007F163F"/>
    <w:rsid w:val="007F56B1"/>
    <w:rsid w:val="00800B3D"/>
    <w:rsid w:val="0080680C"/>
    <w:rsid w:val="00810483"/>
    <w:rsid w:val="00812702"/>
    <w:rsid w:val="0081350A"/>
    <w:rsid w:val="00816510"/>
    <w:rsid w:val="00821B7E"/>
    <w:rsid w:val="00835A88"/>
    <w:rsid w:val="0083768F"/>
    <w:rsid w:val="00842886"/>
    <w:rsid w:val="008437A0"/>
    <w:rsid w:val="00846368"/>
    <w:rsid w:val="00851246"/>
    <w:rsid w:val="00865269"/>
    <w:rsid w:val="00870606"/>
    <w:rsid w:val="00880CD6"/>
    <w:rsid w:val="008815D2"/>
    <w:rsid w:val="0088680C"/>
    <w:rsid w:val="008875E2"/>
    <w:rsid w:val="008A093A"/>
    <w:rsid w:val="008A1815"/>
    <w:rsid w:val="008B0454"/>
    <w:rsid w:val="008B0C69"/>
    <w:rsid w:val="008B2EEA"/>
    <w:rsid w:val="008C3DF2"/>
    <w:rsid w:val="008C5094"/>
    <w:rsid w:val="008E0360"/>
    <w:rsid w:val="008E32B3"/>
    <w:rsid w:val="008E480C"/>
    <w:rsid w:val="008F02B9"/>
    <w:rsid w:val="009019BA"/>
    <w:rsid w:val="00914F03"/>
    <w:rsid w:val="00915014"/>
    <w:rsid w:val="00917AB3"/>
    <w:rsid w:val="009239BC"/>
    <w:rsid w:val="00935405"/>
    <w:rsid w:val="0095237A"/>
    <w:rsid w:val="0096355E"/>
    <w:rsid w:val="00964370"/>
    <w:rsid w:val="00974625"/>
    <w:rsid w:val="00984D05"/>
    <w:rsid w:val="0098585F"/>
    <w:rsid w:val="0098680D"/>
    <w:rsid w:val="0098691C"/>
    <w:rsid w:val="00987426"/>
    <w:rsid w:val="009917B8"/>
    <w:rsid w:val="009932E3"/>
    <w:rsid w:val="009A1534"/>
    <w:rsid w:val="009A4095"/>
    <w:rsid w:val="009A41FD"/>
    <w:rsid w:val="009B774D"/>
    <w:rsid w:val="009C2354"/>
    <w:rsid w:val="009E3411"/>
    <w:rsid w:val="009E5EFF"/>
    <w:rsid w:val="009F2A42"/>
    <w:rsid w:val="009F4F3F"/>
    <w:rsid w:val="009F68AE"/>
    <w:rsid w:val="00A0390A"/>
    <w:rsid w:val="00A03B53"/>
    <w:rsid w:val="00A279E1"/>
    <w:rsid w:val="00A336AE"/>
    <w:rsid w:val="00A33C1B"/>
    <w:rsid w:val="00A401A1"/>
    <w:rsid w:val="00A43105"/>
    <w:rsid w:val="00A4327C"/>
    <w:rsid w:val="00A4421A"/>
    <w:rsid w:val="00A44C26"/>
    <w:rsid w:val="00A52C35"/>
    <w:rsid w:val="00A569A5"/>
    <w:rsid w:val="00A572FC"/>
    <w:rsid w:val="00A64C15"/>
    <w:rsid w:val="00A75E3C"/>
    <w:rsid w:val="00A831D6"/>
    <w:rsid w:val="00A8761A"/>
    <w:rsid w:val="00A87C96"/>
    <w:rsid w:val="00A9569D"/>
    <w:rsid w:val="00A956DB"/>
    <w:rsid w:val="00A974C7"/>
    <w:rsid w:val="00AA7CA1"/>
    <w:rsid w:val="00AD4688"/>
    <w:rsid w:val="00AD7F0D"/>
    <w:rsid w:val="00B009DE"/>
    <w:rsid w:val="00B02BD8"/>
    <w:rsid w:val="00B05C31"/>
    <w:rsid w:val="00B06E19"/>
    <w:rsid w:val="00B13749"/>
    <w:rsid w:val="00B15A40"/>
    <w:rsid w:val="00B17C92"/>
    <w:rsid w:val="00B213F2"/>
    <w:rsid w:val="00B406E2"/>
    <w:rsid w:val="00B40AF4"/>
    <w:rsid w:val="00B44CBF"/>
    <w:rsid w:val="00B46238"/>
    <w:rsid w:val="00B47A96"/>
    <w:rsid w:val="00B73AC7"/>
    <w:rsid w:val="00B757A6"/>
    <w:rsid w:val="00B834B7"/>
    <w:rsid w:val="00B92D42"/>
    <w:rsid w:val="00B93190"/>
    <w:rsid w:val="00BA2A23"/>
    <w:rsid w:val="00BB040B"/>
    <w:rsid w:val="00BB1A25"/>
    <w:rsid w:val="00BB7C9C"/>
    <w:rsid w:val="00BC0B63"/>
    <w:rsid w:val="00BC2F87"/>
    <w:rsid w:val="00BC526A"/>
    <w:rsid w:val="00BC779C"/>
    <w:rsid w:val="00BD1459"/>
    <w:rsid w:val="00BD204E"/>
    <w:rsid w:val="00BD6E8F"/>
    <w:rsid w:val="00BE16A1"/>
    <w:rsid w:val="00BE558E"/>
    <w:rsid w:val="00BF4191"/>
    <w:rsid w:val="00BF483F"/>
    <w:rsid w:val="00C025D7"/>
    <w:rsid w:val="00C0663E"/>
    <w:rsid w:val="00C27EA9"/>
    <w:rsid w:val="00C30DC7"/>
    <w:rsid w:val="00C35D2C"/>
    <w:rsid w:val="00C36C54"/>
    <w:rsid w:val="00C44C71"/>
    <w:rsid w:val="00C456EF"/>
    <w:rsid w:val="00C5100B"/>
    <w:rsid w:val="00C5593B"/>
    <w:rsid w:val="00C81FFD"/>
    <w:rsid w:val="00C90400"/>
    <w:rsid w:val="00C92BD2"/>
    <w:rsid w:val="00C93BEE"/>
    <w:rsid w:val="00CA0EBE"/>
    <w:rsid w:val="00CA775C"/>
    <w:rsid w:val="00CC3C0A"/>
    <w:rsid w:val="00CD29C4"/>
    <w:rsid w:val="00CE0CEC"/>
    <w:rsid w:val="00CF4536"/>
    <w:rsid w:val="00D15528"/>
    <w:rsid w:val="00D23DC0"/>
    <w:rsid w:val="00D25095"/>
    <w:rsid w:val="00D3122E"/>
    <w:rsid w:val="00D31311"/>
    <w:rsid w:val="00D420BB"/>
    <w:rsid w:val="00D53FA7"/>
    <w:rsid w:val="00D54B3E"/>
    <w:rsid w:val="00D72575"/>
    <w:rsid w:val="00D90D2C"/>
    <w:rsid w:val="00DA1D05"/>
    <w:rsid w:val="00DA602E"/>
    <w:rsid w:val="00DB34E1"/>
    <w:rsid w:val="00DC1884"/>
    <w:rsid w:val="00DC3C4E"/>
    <w:rsid w:val="00DC4840"/>
    <w:rsid w:val="00DD605B"/>
    <w:rsid w:val="00DF2F36"/>
    <w:rsid w:val="00DF6038"/>
    <w:rsid w:val="00DF727E"/>
    <w:rsid w:val="00E008F4"/>
    <w:rsid w:val="00E07904"/>
    <w:rsid w:val="00E101B6"/>
    <w:rsid w:val="00E12372"/>
    <w:rsid w:val="00E137FE"/>
    <w:rsid w:val="00E166F0"/>
    <w:rsid w:val="00E26372"/>
    <w:rsid w:val="00E37E4F"/>
    <w:rsid w:val="00E43C8F"/>
    <w:rsid w:val="00E45042"/>
    <w:rsid w:val="00E57476"/>
    <w:rsid w:val="00E63B66"/>
    <w:rsid w:val="00E73C6B"/>
    <w:rsid w:val="00E811F4"/>
    <w:rsid w:val="00E93902"/>
    <w:rsid w:val="00E96DB9"/>
    <w:rsid w:val="00E971B3"/>
    <w:rsid w:val="00EA2078"/>
    <w:rsid w:val="00EA2364"/>
    <w:rsid w:val="00EB0B4E"/>
    <w:rsid w:val="00EB373E"/>
    <w:rsid w:val="00EB73A2"/>
    <w:rsid w:val="00EE3EC4"/>
    <w:rsid w:val="00EF13F5"/>
    <w:rsid w:val="00F347AB"/>
    <w:rsid w:val="00F375B0"/>
    <w:rsid w:val="00F701C6"/>
    <w:rsid w:val="00F72393"/>
    <w:rsid w:val="00F7428D"/>
    <w:rsid w:val="00F90835"/>
    <w:rsid w:val="00FA2E38"/>
    <w:rsid w:val="00FA7444"/>
    <w:rsid w:val="00FA7A24"/>
    <w:rsid w:val="00FC553A"/>
    <w:rsid w:val="00FC768D"/>
    <w:rsid w:val="00FE7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BE66-6A71-4202-B2A3-ECA27CE0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26565</Words>
  <Characters>151425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2</cp:revision>
  <cp:lastPrinted>2013-04-19T09:59:00Z</cp:lastPrinted>
  <dcterms:created xsi:type="dcterms:W3CDTF">2013-06-05T12:05:00Z</dcterms:created>
  <dcterms:modified xsi:type="dcterms:W3CDTF">2013-06-05T12:05:00Z</dcterms:modified>
</cp:coreProperties>
</file>