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01" w:rsidRDefault="00EE2A01" w:rsidP="00EE2A01">
      <w:pPr>
        <w:pStyle w:val="a4"/>
        <w:shd w:val="clear" w:color="auto" w:fill="auto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>Проект</w:t>
      </w:r>
    </w:p>
    <w:p w:rsidR="00EE2A01" w:rsidRDefault="00EE2A01" w:rsidP="00EE2A01">
      <w:pPr>
        <w:pStyle w:val="a4"/>
        <w:shd w:val="clear" w:color="auto" w:fill="auto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инициативного </w:t>
      </w:r>
      <w:proofErr w:type="spellStart"/>
      <w:r>
        <w:rPr>
          <w:rStyle w:val="a3"/>
          <w:b/>
          <w:bCs/>
          <w:color w:val="000000"/>
          <w:sz w:val="28"/>
          <w:szCs w:val="28"/>
        </w:rPr>
        <w:t>бюджетирования</w:t>
      </w:r>
      <w:proofErr w:type="spellEnd"/>
    </w:p>
    <w:p w:rsidR="00EE2A01" w:rsidRDefault="00EE2A01" w:rsidP="00E545F2">
      <w:pPr>
        <w:spacing w:line="360" w:lineRule="exact"/>
        <w:rPr>
          <w:rStyle w:val="a3"/>
          <w:b/>
          <w:bCs/>
          <w:sz w:val="28"/>
          <w:szCs w:val="28"/>
        </w:rPr>
      </w:pPr>
    </w:p>
    <w:p w:rsidR="00EE2A01" w:rsidRPr="00EE2A01" w:rsidRDefault="00EE2A01" w:rsidP="00EE2A01">
      <w:pPr>
        <w:spacing w:line="360" w:lineRule="exact"/>
        <w:jc w:val="center"/>
        <w:rPr>
          <w:rStyle w:val="a3"/>
          <w:bCs/>
          <w:sz w:val="28"/>
          <w:szCs w:val="28"/>
        </w:rPr>
      </w:pPr>
      <w:r w:rsidRPr="00EE2A01">
        <w:rPr>
          <w:rStyle w:val="a3"/>
          <w:bCs/>
          <w:sz w:val="28"/>
          <w:szCs w:val="28"/>
        </w:rPr>
        <w:t>«Приобретение и установка детского игрового комплекса на площадке в хуторе Безлесном по ул. Красная, 8»</w:t>
      </w:r>
    </w:p>
    <w:p w:rsidR="00EE2A01" w:rsidRDefault="00EE2A01" w:rsidP="00EE2A01">
      <w:pPr>
        <w:spacing w:line="360" w:lineRule="exact"/>
        <w:jc w:val="center"/>
        <w:rPr>
          <w:rStyle w:val="a3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5000" w:type="pct"/>
        <w:tblCellMar>
          <w:left w:w="0" w:type="dxa"/>
          <w:right w:w="0" w:type="dxa"/>
        </w:tblCellMar>
        <w:tblLook w:val="0000"/>
      </w:tblPr>
      <w:tblGrid>
        <w:gridCol w:w="573"/>
        <w:gridCol w:w="3971"/>
        <w:gridCol w:w="5104"/>
      </w:tblGrid>
      <w:tr w:rsidR="00E12F8F" w:rsidRPr="007A3A96" w:rsidTr="00E12F8F">
        <w:trPr>
          <w:trHeight w:hRule="exact" w:val="71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Style w:val="a3"/>
                <w:rFonts w:cs="Times New Roman"/>
                <w:bCs/>
                <w:sz w:val="28"/>
                <w:szCs w:val="28"/>
              </w:rPr>
            </w:pPr>
            <w:r>
              <w:rPr>
                <w:rStyle w:val="a3"/>
                <w:rFonts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rFonts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3"/>
                <w:rFonts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Style w:val="a3"/>
                <w:rFonts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3A96">
              <w:rPr>
                <w:rStyle w:val="a3"/>
                <w:rFonts w:cs="Times New Roman"/>
                <w:bCs/>
                <w:sz w:val="28"/>
                <w:szCs w:val="28"/>
              </w:rPr>
              <w:t xml:space="preserve">Общая характеристика проекта инициативного </w:t>
            </w:r>
            <w:proofErr w:type="spellStart"/>
            <w:r w:rsidRPr="007A3A96">
              <w:rPr>
                <w:rStyle w:val="a3"/>
                <w:rFonts w:cs="Times New Roman"/>
                <w:bCs/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3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</w:t>
            </w:r>
          </w:p>
        </w:tc>
      </w:tr>
      <w:tr w:rsidR="00E12F8F" w:rsidRPr="007A3A96" w:rsidTr="00E12F8F">
        <w:trPr>
          <w:trHeight w:hRule="exact" w:val="17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проекта инициативного </w:t>
            </w:r>
            <w:proofErr w:type="spellStart"/>
            <w:r w:rsidRPr="007A3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бюджетирования</w:t>
            </w:r>
            <w:proofErr w:type="spellEnd"/>
            <w:r w:rsidRPr="007A3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(далее – Проект)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2A01">
              <w:rPr>
                <w:rStyle w:val="a3"/>
                <w:bCs/>
                <w:sz w:val="28"/>
                <w:szCs w:val="28"/>
              </w:rPr>
              <w:t>Приобретение и установка детского игрового комплекса на площадке в хуторе Безлесном по ул. Красная, 8</w:t>
            </w:r>
          </w:p>
        </w:tc>
      </w:tr>
      <w:tr w:rsidR="00E12F8F" w:rsidRPr="007A3A96" w:rsidTr="00E12F8F">
        <w:trPr>
          <w:trHeight w:hRule="exact" w:val="17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реализации Проекта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 xml:space="preserve">Краснодарский край, Усть-Лабинский район, хутор </w:t>
            </w:r>
            <w:r w:rsidRPr="00EE2A01">
              <w:rPr>
                <w:rStyle w:val="a3"/>
                <w:bCs/>
                <w:sz w:val="28"/>
                <w:szCs w:val="28"/>
              </w:rPr>
              <w:t>Безлесн</w:t>
            </w:r>
            <w:r>
              <w:rPr>
                <w:rStyle w:val="a3"/>
                <w:bCs/>
                <w:sz w:val="28"/>
                <w:szCs w:val="28"/>
              </w:rPr>
              <w:t>ый,</w:t>
            </w:r>
            <w:r w:rsidRPr="00EE2A01">
              <w:rPr>
                <w:rStyle w:val="a3"/>
                <w:bCs/>
                <w:sz w:val="28"/>
                <w:szCs w:val="28"/>
              </w:rPr>
              <w:t xml:space="preserve"> ул. </w:t>
            </w:r>
            <w:proofErr w:type="gramStart"/>
            <w:r w:rsidRPr="00EE2A01">
              <w:rPr>
                <w:rStyle w:val="a3"/>
                <w:bCs/>
                <w:sz w:val="28"/>
                <w:szCs w:val="28"/>
              </w:rPr>
              <w:t>Красная</w:t>
            </w:r>
            <w:proofErr w:type="gramEnd"/>
            <w:r w:rsidRPr="00EE2A01">
              <w:rPr>
                <w:rStyle w:val="a3"/>
                <w:bCs/>
                <w:sz w:val="28"/>
                <w:szCs w:val="28"/>
              </w:rPr>
              <w:t>, 8</w:t>
            </w:r>
          </w:p>
        </w:tc>
      </w:tr>
      <w:tr w:rsidR="00E12F8F" w:rsidRPr="007A3A96" w:rsidTr="00E12F8F">
        <w:trPr>
          <w:trHeight w:hRule="exact" w:val="35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и задачи Проекта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Default="00E12F8F" w:rsidP="00E12F8F">
            <w:pPr>
              <w:spacing w:line="233" w:lineRule="auto"/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E12F8F" w:rsidRDefault="00E12F8F" w:rsidP="00E12F8F">
            <w:pPr>
              <w:spacing w:line="233" w:lineRule="auto"/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условий для организации досуга детей;</w:t>
            </w:r>
          </w:p>
          <w:p w:rsidR="00E12F8F" w:rsidRDefault="00E12F8F" w:rsidP="00E12F8F">
            <w:pPr>
              <w:spacing w:line="233" w:lineRule="auto"/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благоустройство территории общего пользования.</w:t>
            </w:r>
          </w:p>
          <w:p w:rsidR="00E12F8F" w:rsidRDefault="00E12F8F" w:rsidP="00E12F8F">
            <w:pPr>
              <w:spacing w:line="233" w:lineRule="auto"/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Задачи:</w:t>
            </w:r>
          </w:p>
          <w:p w:rsidR="00E12F8F" w:rsidRDefault="00E12F8F" w:rsidP="00E12F8F">
            <w:pPr>
              <w:spacing w:line="233" w:lineRule="auto"/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благоустройство и увеличение полезной площади территории;</w:t>
            </w:r>
          </w:p>
          <w:p w:rsidR="00E12F8F" w:rsidRDefault="00E12F8F" w:rsidP="00E12F8F">
            <w:pPr>
              <w:spacing w:line="233" w:lineRule="auto"/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обеспечение долговременного функционирования и поддержания на должном уровне территории поселения.</w:t>
            </w:r>
          </w:p>
          <w:p w:rsidR="00E12F8F" w:rsidRPr="007A3A96" w:rsidRDefault="00E12F8F" w:rsidP="00E12F8F">
            <w:pPr>
              <w:spacing w:line="233" w:lineRule="auto"/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12F8F" w:rsidRPr="007A3A96" w:rsidTr="00514B30">
        <w:trPr>
          <w:trHeight w:hRule="exact" w:val="24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Установка детского игрового комплекса позволит обеспечить досуг детей проживающих в восточной части ул. Красная хутора Безлесного.</w:t>
            </w:r>
          </w:p>
          <w:p w:rsidR="00E12F8F" w:rsidRPr="007A3A96" w:rsidRDefault="00E12F8F" w:rsidP="00514B30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Будет установлен детский игровой комплекс, 3 лавочки и 3 урны. </w:t>
            </w:r>
          </w:p>
        </w:tc>
      </w:tr>
      <w:tr w:rsidR="00E12F8F" w:rsidRPr="007A3A96" w:rsidTr="00E12F8F">
        <w:trPr>
          <w:trHeight w:hRule="exact" w:val="228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1.5.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Ожидаемый результат от Проекта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Конкретные ожидаемые результаты:</w:t>
            </w:r>
          </w:p>
          <w:p w:rsidR="00E12F8F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использования общественной территории поселения;</w:t>
            </w:r>
          </w:p>
          <w:p w:rsidR="00E12F8F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благоустройство территории поселения;</w:t>
            </w:r>
          </w:p>
          <w:p w:rsidR="00E12F8F" w:rsidRPr="007A3A96" w:rsidRDefault="00E12F8F" w:rsidP="00DF4C4E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организация досуга детей </w:t>
            </w:r>
          </w:p>
        </w:tc>
      </w:tr>
      <w:tr w:rsidR="00E12F8F" w:rsidRPr="007A3A96" w:rsidTr="00E12F8F">
        <w:trPr>
          <w:trHeight w:hRule="exact" w:val="169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дети и их родители</w:t>
            </w:r>
          </w:p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12F8F" w:rsidRPr="007A3A96" w:rsidTr="00E12F8F">
        <w:trPr>
          <w:trHeight w:hRule="exact" w:val="24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1.7.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514B30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Пользоваться Проектом будут дети и их родители. </w:t>
            </w:r>
          </w:p>
        </w:tc>
      </w:tr>
      <w:tr w:rsidR="00E12F8F" w:rsidRPr="007A3A96" w:rsidTr="00E12F8F">
        <w:trPr>
          <w:trHeight w:hRule="exact" w:val="70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1.8.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месяца</w:t>
            </w:r>
          </w:p>
        </w:tc>
      </w:tr>
      <w:tr w:rsidR="00E12F8F" w:rsidRPr="007A3A96" w:rsidTr="00E12F8F">
        <w:trPr>
          <w:trHeight w:hRule="exact" w:val="7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1.9.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514B30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июль-сентябрь</w:t>
            </w:r>
            <w:r w:rsidR="007B2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2020 год</w:t>
            </w:r>
          </w:p>
        </w:tc>
      </w:tr>
      <w:tr w:rsidR="00E12F8F" w:rsidRPr="007A3A96" w:rsidTr="00E12F8F">
        <w:trPr>
          <w:trHeight w:hRule="exact" w:val="168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1.10.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Контактное лицо (представитель инициативной группы), ответственный за Проект (номер телефона, адрес электронной почты)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Гаврилова Нина Ивановна, 8 (918) 226 91 57</w:t>
            </w:r>
          </w:p>
        </w:tc>
      </w:tr>
      <w:tr w:rsidR="00E12F8F" w:rsidRPr="007A3A96" w:rsidTr="00E12F8F">
        <w:trPr>
          <w:trHeight w:hRule="exact" w:val="58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268 200 рублей</w:t>
            </w:r>
          </w:p>
        </w:tc>
      </w:tr>
      <w:tr w:rsidR="00E12F8F" w:rsidRPr="007A3A96" w:rsidTr="00E12F8F">
        <w:trPr>
          <w:trHeight w:hRule="exact" w:val="8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денежные средства бюджета поселения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12F8F" w:rsidRPr="007A3A96" w:rsidTr="00E12F8F">
        <w:trPr>
          <w:trHeight w:hRule="exact" w:val="56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денежные средства населения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12F8F" w:rsidRPr="007A3A96" w:rsidTr="00E12F8F">
        <w:trPr>
          <w:trHeight w:hRule="exact" w:val="212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 и т.д.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12F8F" w:rsidRPr="007A3A96" w:rsidTr="00E12F8F">
        <w:trPr>
          <w:trHeight w:hRule="exact" w:val="140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2.4.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 потребности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268 200 рублей</w:t>
            </w:r>
          </w:p>
        </w:tc>
      </w:tr>
      <w:tr w:rsidR="00E12F8F" w:rsidRPr="007A3A96" w:rsidTr="00E12F8F">
        <w:trPr>
          <w:trHeight w:hRule="exact" w:val="140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8F" w:rsidRPr="007A3A96" w:rsidRDefault="00514B30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E12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Прямые</w:t>
            </w:r>
            <w:proofErr w:type="gramEnd"/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благополучатели</w:t>
            </w:r>
            <w:proofErr w:type="spellEnd"/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Проекта (количество человек)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F8F" w:rsidRPr="007A3A96" w:rsidRDefault="00DF4C4E" w:rsidP="006F13B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209 человек, в том числе: 1</w:t>
            </w:r>
            <w:r w:rsidR="006F1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человек в возрасте от 18 лет, </w:t>
            </w:r>
            <w:r w:rsidR="006F1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детей</w:t>
            </w:r>
          </w:p>
        </w:tc>
      </w:tr>
      <w:tr w:rsidR="00E12F8F" w:rsidRPr="007A3A96" w:rsidTr="00E12F8F">
        <w:trPr>
          <w:trHeight w:hRule="exact" w:val="140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8F" w:rsidRPr="007A3A96" w:rsidRDefault="00514B30" w:rsidP="00E12F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E12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8F" w:rsidRPr="007A3A96" w:rsidRDefault="00E12F8F" w:rsidP="00E12F8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3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 о дальнейшем содержании объекта, предусмотренного Проектом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F8F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Содержанием Проекта будет заниматься администрация поселения и население. </w:t>
            </w:r>
          </w:p>
          <w:p w:rsidR="00E12F8F" w:rsidRPr="007A3A96" w:rsidRDefault="00E12F8F" w:rsidP="00E12F8F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12F8F" w:rsidRDefault="00E12F8F" w:rsidP="00EE2A01">
      <w:pPr>
        <w:spacing w:line="360" w:lineRule="exact"/>
        <w:jc w:val="center"/>
        <w:rPr>
          <w:rStyle w:val="a3"/>
          <w:bCs/>
          <w:sz w:val="28"/>
          <w:szCs w:val="28"/>
        </w:rPr>
      </w:pPr>
    </w:p>
    <w:p w:rsidR="00E12F8F" w:rsidRDefault="00E12F8F" w:rsidP="00EE2A01">
      <w:pPr>
        <w:spacing w:line="360" w:lineRule="exact"/>
        <w:jc w:val="center"/>
        <w:rPr>
          <w:rStyle w:val="a3"/>
          <w:bCs/>
          <w:sz w:val="28"/>
          <w:szCs w:val="28"/>
        </w:rPr>
      </w:pPr>
    </w:p>
    <w:p w:rsidR="00E12F8F" w:rsidRDefault="00E12F8F" w:rsidP="00E12F8F">
      <w:pPr>
        <w:spacing w:line="360" w:lineRule="exact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Представитель инициативной группы</w:t>
      </w:r>
      <w:r>
        <w:rPr>
          <w:rStyle w:val="a3"/>
          <w:bCs/>
          <w:sz w:val="28"/>
          <w:szCs w:val="28"/>
        </w:rPr>
        <w:tab/>
        <w:t>____________</w:t>
      </w:r>
      <w:r>
        <w:rPr>
          <w:rStyle w:val="a3"/>
          <w:bCs/>
          <w:sz w:val="28"/>
          <w:szCs w:val="28"/>
        </w:rPr>
        <w:tab/>
        <w:t>Н.И. Гаврилова</w:t>
      </w:r>
    </w:p>
    <w:sectPr w:rsidR="00E12F8F" w:rsidSect="00E54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DAB312D"/>
    <w:multiLevelType w:val="hybridMultilevel"/>
    <w:tmpl w:val="0688F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5F2"/>
    <w:rsid w:val="0000167D"/>
    <w:rsid w:val="000143AC"/>
    <w:rsid w:val="000418C2"/>
    <w:rsid w:val="0008223F"/>
    <w:rsid w:val="002F2EC6"/>
    <w:rsid w:val="0031709A"/>
    <w:rsid w:val="003E2C8E"/>
    <w:rsid w:val="004023A5"/>
    <w:rsid w:val="0042200A"/>
    <w:rsid w:val="00444E71"/>
    <w:rsid w:val="00475244"/>
    <w:rsid w:val="0049689B"/>
    <w:rsid w:val="004A3918"/>
    <w:rsid w:val="00514B30"/>
    <w:rsid w:val="005B39A5"/>
    <w:rsid w:val="006A2BBD"/>
    <w:rsid w:val="006A514A"/>
    <w:rsid w:val="006F13BF"/>
    <w:rsid w:val="0070293B"/>
    <w:rsid w:val="0074285D"/>
    <w:rsid w:val="007510DB"/>
    <w:rsid w:val="0076340E"/>
    <w:rsid w:val="007756DD"/>
    <w:rsid w:val="007A3A96"/>
    <w:rsid w:val="007B21CB"/>
    <w:rsid w:val="007D35EE"/>
    <w:rsid w:val="008008D8"/>
    <w:rsid w:val="00817BEE"/>
    <w:rsid w:val="0083424C"/>
    <w:rsid w:val="00845F4A"/>
    <w:rsid w:val="00871117"/>
    <w:rsid w:val="008778CA"/>
    <w:rsid w:val="008801A8"/>
    <w:rsid w:val="00973D28"/>
    <w:rsid w:val="009C4D46"/>
    <w:rsid w:val="00A455B5"/>
    <w:rsid w:val="00A4687E"/>
    <w:rsid w:val="00A57793"/>
    <w:rsid w:val="00A93418"/>
    <w:rsid w:val="00AC40E8"/>
    <w:rsid w:val="00B142BE"/>
    <w:rsid w:val="00C446EB"/>
    <w:rsid w:val="00C56E94"/>
    <w:rsid w:val="00C5738D"/>
    <w:rsid w:val="00CE391F"/>
    <w:rsid w:val="00DF4C4E"/>
    <w:rsid w:val="00E12F8F"/>
    <w:rsid w:val="00E25F27"/>
    <w:rsid w:val="00E545F2"/>
    <w:rsid w:val="00EA60CB"/>
    <w:rsid w:val="00EC3033"/>
    <w:rsid w:val="00EE2A01"/>
    <w:rsid w:val="00F0573A"/>
    <w:rsid w:val="00FA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E545F2"/>
    <w:rPr>
      <w:rFonts w:ascii="Times New Roman" w:hAnsi="Times New Roman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E545F2"/>
    <w:pPr>
      <w:shd w:val="clear" w:color="auto" w:fill="FFFFFF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E545F2"/>
    <w:rPr>
      <w:rFonts w:ascii="Times New Roman" w:hAnsi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E545F2"/>
    <w:pPr>
      <w:shd w:val="clear" w:color="auto" w:fill="FFFFFF"/>
      <w:spacing w:after="300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545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BB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E545F2"/>
    <w:rPr>
      <w:rFonts w:ascii="Times New Roman" w:hAnsi="Times New Roman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E545F2"/>
    <w:pPr>
      <w:shd w:val="clear" w:color="auto" w:fill="FFFFFF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E545F2"/>
    <w:rPr>
      <w:rFonts w:ascii="Times New Roman" w:hAnsi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E545F2"/>
    <w:pPr>
      <w:shd w:val="clear" w:color="auto" w:fill="FFFFFF"/>
      <w:spacing w:after="300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545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BB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2020-02-26T05:44:00Z</cp:lastPrinted>
  <dcterms:created xsi:type="dcterms:W3CDTF">2019-07-04T05:13:00Z</dcterms:created>
  <dcterms:modified xsi:type="dcterms:W3CDTF">2020-03-19T14:02:00Z</dcterms:modified>
</cp:coreProperties>
</file>