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36" w:rsidRPr="00FE6836" w:rsidRDefault="00FE6836" w:rsidP="00FE6836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E68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</w:t>
      </w:r>
    </w:p>
    <w:p w:rsidR="00FE6836" w:rsidRPr="00FE6836" w:rsidRDefault="00FE6836" w:rsidP="00FE6836">
      <w:pPr>
        <w:rPr>
          <w:rFonts w:ascii="Times New Roman" w:eastAsia="Times New Roman" w:hAnsi="Times New Roman" w:cs="Times New Roman"/>
          <w:sz w:val="24"/>
          <w:szCs w:val="24"/>
        </w:rPr>
      </w:pPr>
      <w:r w:rsidRPr="00FE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ПОТРЕБЛЯТЬ, А НЕ РАСПЫЛЯТЬ ЭНЕРГИЮ</w:t>
      </w:r>
    </w:p>
    <w:p w:rsidR="00FE6836" w:rsidRPr="00FE6836" w:rsidRDefault="00FE6836" w:rsidP="00FE6836">
      <w:pPr>
        <w:rPr>
          <w:rFonts w:ascii="Times New Roman" w:eastAsia="Times New Roman" w:hAnsi="Times New Roman" w:cs="Times New Roman"/>
          <w:sz w:val="24"/>
          <w:szCs w:val="24"/>
        </w:rPr>
      </w:pPr>
      <w:r w:rsidRPr="00FE6836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потребляемой энергии и энергосбережение в промышленности, домах и квартирах — очень важный вопрос для всех нас</w:t>
      </w:r>
      <w:r w:rsidR="005100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510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t>Специалисты считают, что до 40% потребляемой энергии можно сэкономить простыми и недорогими способами.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Мы хотим, чтобы вы еще больше узнали о правильном обращении с энергией и не только сократили при этом расходы, но и сохранили окружающую среду от разрушения, ведь чем рациональнее мы расходуем тепло и электричество, тем меньше используем драгоценных запасов сырья.</w:t>
      </w:r>
    </w:p>
    <w:p w:rsidR="00FE6836" w:rsidRPr="00FE6836" w:rsidRDefault="00FE6836" w:rsidP="00FE6836">
      <w:pPr>
        <w:rPr>
          <w:rFonts w:ascii="Times New Roman" w:eastAsia="Times New Roman" w:hAnsi="Times New Roman" w:cs="Times New Roman"/>
          <w:sz w:val="24"/>
          <w:szCs w:val="24"/>
        </w:rPr>
      </w:pPr>
      <w:r w:rsidRPr="00FE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ТЕПЛОСБЕРЕЖЕНИЕ</w:t>
      </w:r>
    </w:p>
    <w:p w:rsidR="00FE6836" w:rsidRPr="00FE6836" w:rsidRDefault="00FE6836" w:rsidP="00FE6836">
      <w:pPr>
        <w:rPr>
          <w:rFonts w:ascii="Times New Roman" w:eastAsia="Times New Roman" w:hAnsi="Times New Roman" w:cs="Times New Roman"/>
          <w:sz w:val="24"/>
          <w:szCs w:val="24"/>
        </w:rPr>
      </w:pPr>
      <w:r w:rsidRPr="00FE6836">
        <w:rPr>
          <w:rFonts w:ascii="Times New Roman" w:eastAsia="Times New Roman" w:hAnsi="Times New Roman" w:cs="Times New Roman"/>
          <w:sz w:val="24"/>
          <w:szCs w:val="24"/>
        </w:rPr>
        <w:t>1. Не выбрасывайте деньги в окно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Окно, часами остающееся приоткрытым, вряд ли обеспечит вам приток свежего воздуха, но большой счет за отопление — наверняка. Лучше проветривать чаще, но при этом открывать окно широко и всего на несколько минут. И на это время отключать термостатный вентиль на радиаторе отопления.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 xml:space="preserve">2. Не </w:t>
      </w:r>
      <w:proofErr w:type="gramStart"/>
      <w:r w:rsidRPr="00FE6836">
        <w:rPr>
          <w:rFonts w:ascii="Times New Roman" w:eastAsia="Times New Roman" w:hAnsi="Times New Roman" w:cs="Times New Roman"/>
          <w:sz w:val="24"/>
          <w:szCs w:val="24"/>
        </w:rPr>
        <w:t>преграждайте путь теплу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Необлицованные батареи отопления не всегда красивы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t xml:space="preserve"> на вид, зато это гарантия того, что тепло будет беспрепятственно распространяться в помещении. Длинные шторы, радиаторные экраны, неудачно расставленная мебель, стойки для сушки белья перед батареями могут поглотить до 20% тепла.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3. Не перегревайте квартиру</w:t>
      </w:r>
      <w:proofErr w:type="gramStart"/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t>екоторые люди любят жарко натопленные квартиры, а потом поражаются большим счетам за отопление. Всегда помните: каждый дополнительный градус температуры в помещении обойдется примерно в 6% дополнительных затрат на энергию.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4. Не выпускайте тепло</w:t>
      </w:r>
      <w:proofErr w:type="gramStart"/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t>а ночь опускайте жалюзи, закрывайте шторы, чтобы уменьшить потери тепла через окна.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5. Отапливайте свою квартиру, а не улицу</w:t>
      </w:r>
      <w:proofErr w:type="gramStart"/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М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t>ежду радиаторной батареей и стеной установите защитный экран из алюминиевой фольги. Фольга отражает тепло, излучаемое радиатором, и направляет его обратно в комнату. Благодаря этому можно сэкономить до 4% затрат на отопление.</w:t>
      </w:r>
    </w:p>
    <w:p w:rsidR="00FE6836" w:rsidRPr="00FE6836" w:rsidRDefault="00FE6836" w:rsidP="00FE6836">
      <w:pPr>
        <w:rPr>
          <w:rFonts w:ascii="Times New Roman" w:eastAsia="Times New Roman" w:hAnsi="Times New Roman" w:cs="Times New Roman"/>
          <w:sz w:val="24"/>
          <w:szCs w:val="24"/>
        </w:rPr>
      </w:pPr>
      <w:r w:rsidRPr="00FE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ВОДОСБЕРЕЖЕНИЕ</w:t>
      </w:r>
    </w:p>
    <w:p w:rsidR="00FE6836" w:rsidRPr="00FE6836" w:rsidRDefault="00FE6836" w:rsidP="00FE6836">
      <w:pPr>
        <w:rPr>
          <w:rFonts w:ascii="Times New Roman" w:eastAsia="Times New Roman" w:hAnsi="Times New Roman" w:cs="Times New Roman"/>
          <w:sz w:val="24"/>
          <w:szCs w:val="24"/>
        </w:rPr>
      </w:pPr>
      <w:r w:rsidRPr="00FE6836">
        <w:rPr>
          <w:rFonts w:ascii="Times New Roman" w:eastAsia="Times New Roman" w:hAnsi="Times New Roman" w:cs="Times New Roman"/>
          <w:sz w:val="24"/>
          <w:szCs w:val="24"/>
        </w:rPr>
        <w:t>1. Принимать не ванну, а душ — таков девиз всех, кто экономит воду</w:t>
      </w:r>
      <w:proofErr w:type="gramStart"/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t>ля полной ванны требуется 140-160 л воды, для душа - только 30-50 л. Если одной семье из 4 человек два раза в неделю отказаться от ванны в пользу душа, то в год будет экономиться 46 м3 воды!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FE6836">
        <w:rPr>
          <w:rFonts w:ascii="Times New Roman" w:eastAsia="Times New Roman" w:hAnsi="Times New Roman" w:cs="Times New Roman"/>
          <w:sz w:val="24"/>
          <w:szCs w:val="24"/>
        </w:rPr>
        <w:t>Оснастите свои туалеты экономичными сливными бачками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Традиционный сливной бачок пропускает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t xml:space="preserve"> 9 л за один смыв, экономный сливной бачок — только 6 л, а сливной бачок с экономичной клавишей — только 3 л. В одной семье из 4 человек может экономиться приблизительно 21м3 воды в год.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FE6836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t xml:space="preserve"> пользуйтесь в стиральных машинах и посудомоечных автоматах программами экономичных режимов.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4. При покупке нового бытового прибора обращайте внимание не только на потребление энергии, но и на потребление воды.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5. Установите счетчики воды! Это выгодно для вас и для природы!</w:t>
      </w:r>
    </w:p>
    <w:p w:rsidR="00FE6836" w:rsidRPr="00FE6836" w:rsidRDefault="00FE6836" w:rsidP="00FE6836">
      <w:pPr>
        <w:rPr>
          <w:rFonts w:ascii="Times New Roman" w:eastAsia="Times New Roman" w:hAnsi="Times New Roman" w:cs="Times New Roman"/>
          <w:sz w:val="24"/>
          <w:szCs w:val="24"/>
        </w:rPr>
      </w:pPr>
      <w:r w:rsidRPr="00FE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ЭЛЕКТРОСБЕРЕЖЕНИЕ</w:t>
      </w:r>
    </w:p>
    <w:p w:rsidR="00FE6836" w:rsidRPr="00FE6836" w:rsidRDefault="00FE6836" w:rsidP="00FE6836">
      <w:pPr>
        <w:rPr>
          <w:rFonts w:ascii="Times New Roman" w:eastAsia="Times New Roman" w:hAnsi="Times New Roman" w:cs="Times New Roman"/>
          <w:sz w:val="24"/>
          <w:szCs w:val="24"/>
        </w:rPr>
      </w:pPr>
      <w:r w:rsidRPr="00FE683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E6836">
        <w:rPr>
          <w:rFonts w:ascii="Times New Roman" w:eastAsia="Times New Roman" w:hAnsi="Times New Roman" w:cs="Times New Roman"/>
          <w:sz w:val="24"/>
          <w:szCs w:val="24"/>
        </w:rPr>
        <w:t>Используйте энергосберегающие лампы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Энергосберегающие лампы потребляют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t xml:space="preserve"> энергии примерно на 80% меньше, чем традиционные лампы накаливания, а служат в 8-10 раз дольше.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2. Используйте наиболее экономичные бытовые приборы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 xml:space="preserve">Современные бытовые приборы часто обходятся меньшей энергией, чем их 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lastRenderedPageBreak/>
        <w:t>предшественники.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3. Разумно расставляйте мебель на кухне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Плита и холодильник или морозильник — плохие соседи! Из-за теплоотдачи плиты холодильный агрегат потребляет больше энергии.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FE6836">
        <w:rPr>
          <w:rFonts w:ascii="Times New Roman" w:eastAsia="Times New Roman" w:hAnsi="Times New Roman" w:cs="Times New Roman"/>
          <w:sz w:val="24"/>
          <w:szCs w:val="24"/>
        </w:rPr>
        <w:t>Следуйте советам по использованию энергосберегающих ламп: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- использование лампы всегда должно соответствовать фактической потребности в освещении;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 xml:space="preserve">- используйте лучше одну мощную лампу, чем несколько </w:t>
      </w:r>
      <w:proofErr w:type="spellStart"/>
      <w:r w:rsidRPr="00FE6836">
        <w:rPr>
          <w:rFonts w:ascii="Times New Roman" w:eastAsia="Times New Roman" w:hAnsi="Times New Roman" w:cs="Times New Roman"/>
          <w:sz w:val="24"/>
          <w:szCs w:val="24"/>
        </w:rPr>
        <w:t>слабомощных</w:t>
      </w:r>
      <w:proofErr w:type="spellEnd"/>
      <w:r w:rsidRPr="00FE683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- избегайте отраженного освещения;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- оборудуйте рабочие места, всегда ориентируясь на дневной свет и используя его;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- выбирайте место расположения светильника в соответствии с его функцией (лампа для чтения там, где действительно читают, и т.д.).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t xml:space="preserve"> Следуйте советам по экономии энергии при приготовлении пищи: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- следите за тем, чтобы кастрюля и конфорка были одинакового диаметра, чтобы тепло использовалось оптимально;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- предотвращайте излишний расход тепла с помощью ровных и толстых днищ кастрюль и плотно прилегающих крышек;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 xml:space="preserve">- используйте остаточное тепло конфорки и духовки в электроплитах. </w:t>
      </w:r>
      <w:proofErr w:type="gramStart"/>
      <w:r w:rsidRPr="00FE6836">
        <w:rPr>
          <w:rFonts w:ascii="Times New Roman" w:eastAsia="Times New Roman" w:hAnsi="Times New Roman" w:cs="Times New Roman"/>
          <w:sz w:val="24"/>
          <w:szCs w:val="24"/>
        </w:rPr>
        <w:t>Выключайте их, по меньшей мере, за 10 мин. до готовности блюда;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- готовьте в небольшом количестве жидкости и в закрытой кастрюле; это экономит энергию, воду, время, это полезнее и вкуснее;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- при приготовлении блюд, требующих много времени, пользуйтесь скороваркой;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- своевременно переключайте с наибольшей степени нагрева при доведении до кипения на умеренную степень, необходимую лишь для поддержания температуры кипения.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t xml:space="preserve"> Если у вас газовая плита — уменьшайте интенсивность пламени;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- откажитесь от предварительного прогрева духовки — для большинства блюд этого не требуется;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- пользуйтесь режимом принудительной циркуляции воздуха в духовке, т.к. это позволяет одновременно варить и печь на разных уровнях, при этом теплота распределяется лучше. Благодаря этому можно работать и при более низких температурах и даже приготовить полное меню в духовке. При одновременном приготовлении в духовке овощей, гарниров и мяса энергия расходуется оптимально;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- открывайте дверцу духовки только в тех случаях, когда это действительно необходимо;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- запекайте в духовке только большие куски мяса — весом более 1 кг. При меньших количествах готовить на конфорке экономнее;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- варите кофе по возможности в кофейной машине (с кофейником-термосом) — это экономнее, чем нагревать воду в кастрюле. Другие специальные приборы, как, например, яйцеварка или тостер, также сберегают энергию.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6. Следуйте советам по экономии энергии при охлаждении и замораживании: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- лучше купить морозильный ларь, а не морозильный шкаф, потому что ларь экономнее. Но не берите слишком большое устройство, т.к. полупустой ларь потребляет почти столько же энергии, что и полный;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предотвращайте образование </w:t>
      </w:r>
      <w:proofErr w:type="spellStart"/>
      <w:r w:rsidRPr="00FE6836">
        <w:rPr>
          <w:rFonts w:ascii="Times New Roman" w:eastAsia="Times New Roman" w:hAnsi="Times New Roman" w:cs="Times New Roman"/>
          <w:sz w:val="24"/>
          <w:szCs w:val="24"/>
        </w:rPr>
        <w:t>энергопожирающего</w:t>
      </w:r>
      <w:proofErr w:type="spellEnd"/>
      <w:r w:rsidRPr="00FE6836">
        <w:rPr>
          <w:rFonts w:ascii="Times New Roman" w:eastAsia="Times New Roman" w:hAnsi="Times New Roman" w:cs="Times New Roman"/>
          <w:sz w:val="24"/>
          <w:szCs w:val="24"/>
        </w:rPr>
        <w:t xml:space="preserve"> инея: открывайте дверцы лишь ненадолго, ставьте или кладите только охлажденные и упакованные продукты и регулярно размораживайте холодильник;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- установите температуру в холодильнике на +7</w:t>
      </w:r>
      <w:proofErr w:type="gramStart"/>
      <w:r w:rsidRPr="00FE6836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t>, а в морозильнике — на -18 °С — этого вполне достаточно.</w:t>
      </w:r>
    </w:p>
    <w:p w:rsidR="00FE6836" w:rsidRPr="00FE6836" w:rsidRDefault="00FE6836" w:rsidP="00FE6836">
      <w:pPr>
        <w:rPr>
          <w:rFonts w:ascii="Times New Roman" w:eastAsia="Times New Roman" w:hAnsi="Times New Roman" w:cs="Times New Roman"/>
          <w:sz w:val="24"/>
          <w:szCs w:val="24"/>
        </w:rPr>
      </w:pPr>
      <w:r w:rsidRPr="00FE6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ПАМЯТКА ПО ЭНЕРГОСБЕРЕЖЕНИЮ</w:t>
      </w:r>
    </w:p>
    <w:p w:rsidR="00FE6836" w:rsidRPr="00FE6836" w:rsidRDefault="00FE6836" w:rsidP="00FE6836">
      <w:pPr>
        <w:rPr>
          <w:rFonts w:ascii="Times New Roman" w:eastAsia="Times New Roman" w:hAnsi="Times New Roman" w:cs="Times New Roman"/>
          <w:sz w:val="24"/>
          <w:szCs w:val="24"/>
        </w:rPr>
      </w:pPr>
      <w:r w:rsidRPr="00FE6836">
        <w:rPr>
          <w:rFonts w:ascii="Times New Roman" w:eastAsia="Times New Roman" w:hAnsi="Times New Roman" w:cs="Times New Roman"/>
          <w:b/>
          <w:bCs/>
          <w:sz w:val="24"/>
          <w:szCs w:val="24"/>
        </w:rPr>
        <w:t>1. Освещение: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Во исполнение требований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предприятия и организации обязаны переходить на новые энергосберегающие технологии. Сегодня целенаправленно создаются условия, в которых организации должны применять технологии, обеспечивающие экономное и эффективное использование энергоресурсов, а именно: замена ламп накаливания на энергосберегающие светильники, применение современных систем отопления, оборудование помещений счетчиками тепла, воды, газа и электричества.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</w:r>
      <w:r w:rsidRPr="00FE6836">
        <w:rPr>
          <w:rFonts w:ascii="Times New Roman" w:eastAsia="Times New Roman" w:hAnsi="Times New Roman" w:cs="Times New Roman"/>
          <w:sz w:val="24"/>
          <w:szCs w:val="24"/>
        </w:rPr>
        <w:lastRenderedPageBreak/>
        <w:t>С 1 января 2011 года в Российской Федерации запрещено производство, розничная и оптовая продажа электрических ламп накаливания мощностью свыше 100 ватт. На смену нити накаливания приходят энергосберегающие светильники, такие как малогабаритные люминесцентные лампы и светодиоды.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E6836">
        <w:rPr>
          <w:rFonts w:ascii="Times New Roman" w:eastAsia="Times New Roman" w:hAnsi="Times New Roman" w:cs="Times New Roman"/>
          <w:sz w:val="24"/>
          <w:szCs w:val="24"/>
        </w:rPr>
        <w:t>Коэффициент полезного действия ламп составляет: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светоотдача ламп накаливания имеет от 10 до 30 люмен на Ватт;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светоотдача люминесцентных ламп колеблется в оком диапазоне от 60 до 120 люмен на Ватт (в т.ч. КЛЛ – от 50 до 80 люмен на Ватт);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светоотдача светодиодных ламп имеет 140 люмен на Ватт.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Такая высокая светоотдача - прямая экономия электроэнергии, т.к. энергосберегающее освещение использует электричество целесообразно, то есть на производство непосредственно света, а не тепла, как лампы накаливания.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службы электроламп составляет: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лампы накаливания - 1 000 часов или примерно полтора месяца;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люминесцентные лампы - 15 000 – 20 000 часов, что составляет примерно от полутора до двух лет;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светодиодные лампы - приблизительно 50 000 – 70 000 часов, что составляет около пяти – семи лет.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Такой долгий срок жизни светодиодных светильников обусловлен тем, что их работоспособность не зависит от количества включений и выключений. На работу лампочки накаливания этот факт имеет самое прямое влияние – чем чаще вы включаете и выключаете ее, тем быстрее она перегорит. Таким образом, за время работы одной светодиодной лампы, придется заменить не один десяток ламп накаливания.</w:t>
      </w:r>
    </w:p>
    <w:p w:rsidR="00FE6836" w:rsidRPr="00FE6836" w:rsidRDefault="00FE6836" w:rsidP="00FE6836">
      <w:pPr>
        <w:rPr>
          <w:rFonts w:ascii="Times New Roman" w:eastAsia="Times New Roman" w:hAnsi="Times New Roman" w:cs="Times New Roman"/>
          <w:sz w:val="24"/>
          <w:szCs w:val="24"/>
        </w:rPr>
      </w:pPr>
      <w:r w:rsidRPr="00FE6836">
        <w:rPr>
          <w:rFonts w:ascii="Times New Roman" w:eastAsia="Times New Roman" w:hAnsi="Times New Roman" w:cs="Times New Roman"/>
          <w:i/>
          <w:iCs/>
          <w:sz w:val="24"/>
          <w:szCs w:val="24"/>
        </w:rPr>
        <w:t>Мероприятия по энергосбережению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Мероприятия по энергосбережению должны проводиться в комплексе: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Необходимо отключать от сети электрооборудование, которое не используется в данное время.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Оставленный включенным в сеть адаптер для зарядки сотового телефона потребляет за месяц 0,5 КВт.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Запрещается оставлять включенными нагревательные приборы в помещениях, в которых никто не работает.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Не рекомендуется использование электронагревательных приборов при температуре в помещениях выше 20 С.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Включать освещение нужно только тогда, когда оно необходимо, и не забывайте его выключить, выходя из помещения!</w:t>
      </w:r>
    </w:p>
    <w:p w:rsidR="00FE6836" w:rsidRPr="00FE6836" w:rsidRDefault="00FE6836" w:rsidP="00FE6836">
      <w:pPr>
        <w:rPr>
          <w:rFonts w:ascii="Times New Roman" w:eastAsia="Times New Roman" w:hAnsi="Times New Roman" w:cs="Times New Roman"/>
          <w:sz w:val="24"/>
          <w:szCs w:val="24"/>
        </w:rPr>
      </w:pPr>
      <w:r w:rsidRPr="00FE6836">
        <w:rPr>
          <w:rFonts w:ascii="Times New Roman" w:eastAsia="Times New Roman" w:hAnsi="Times New Roman" w:cs="Times New Roman"/>
          <w:b/>
          <w:bCs/>
          <w:sz w:val="24"/>
          <w:szCs w:val="24"/>
        </w:rPr>
        <w:t>2. Теплоснабжение: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 xml:space="preserve">Своевременная и полная подготовка к зиме устранит все проблемы в течение </w:t>
      </w:r>
      <w:proofErr w:type="gramStart"/>
      <w:r w:rsidRPr="00FE6836">
        <w:rPr>
          <w:rFonts w:ascii="Times New Roman" w:eastAsia="Times New Roman" w:hAnsi="Times New Roman" w:cs="Times New Roman"/>
          <w:sz w:val="24"/>
          <w:szCs w:val="24"/>
        </w:rPr>
        <w:t>зимнего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t xml:space="preserve"> отопительного период.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В первую очередь необходимо подготовить систему отопления.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 xml:space="preserve">Радиаторы должны быть чистыми и снаружи и внутри. За многие годы эксплуатации, они </w:t>
      </w:r>
      <w:proofErr w:type="gramStart"/>
      <w:r w:rsidRPr="00FE6836">
        <w:rPr>
          <w:rFonts w:ascii="Times New Roman" w:eastAsia="Times New Roman" w:hAnsi="Times New Roman" w:cs="Times New Roman"/>
          <w:sz w:val="24"/>
          <w:szCs w:val="24"/>
        </w:rPr>
        <w:t>бывают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t xml:space="preserve"> забиты так, что вода по ним просто не проходит. Радиаторы необходимо промывать. Укрытие отопительных приборов декоративными панелями и даже шторами снижает теплоотдачу на 10…12 %. Окраска радиаторов масляными красками снижает теплоотдачу на 8…13 %, а цинковыми белилами увеличивает теплоотдачу на 2,5 %.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Тепло следует беречь! Нельзя оставлять открытыми форточки на ночь, а тем более на выходные дни.</w:t>
      </w:r>
    </w:p>
    <w:p w:rsidR="00FE6836" w:rsidRPr="00FE6836" w:rsidRDefault="00FE6836" w:rsidP="00FE6836">
      <w:pPr>
        <w:rPr>
          <w:rFonts w:ascii="Times New Roman" w:eastAsia="Times New Roman" w:hAnsi="Times New Roman" w:cs="Times New Roman"/>
          <w:sz w:val="24"/>
          <w:szCs w:val="24"/>
        </w:rPr>
      </w:pPr>
      <w:r w:rsidRPr="00FE6836">
        <w:rPr>
          <w:rFonts w:ascii="Times New Roman" w:eastAsia="Times New Roman" w:hAnsi="Times New Roman" w:cs="Times New Roman"/>
          <w:b/>
          <w:bCs/>
          <w:sz w:val="24"/>
          <w:szCs w:val="24"/>
        </w:rPr>
        <w:t>3. Водоснабжение: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 xml:space="preserve">Прежде чем проводить мероприятия по экономии воды, необходимо определить её расход. Анализ существующего объёма водопотребления </w:t>
      </w:r>
      <w:proofErr w:type="gramStart"/>
      <w:r w:rsidRPr="00FE6836">
        <w:rPr>
          <w:rFonts w:ascii="Times New Roman" w:eastAsia="Times New Roman" w:hAnsi="Times New Roman" w:cs="Times New Roman"/>
          <w:sz w:val="24"/>
          <w:szCs w:val="24"/>
        </w:rPr>
        <w:t>покажет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t xml:space="preserve"> какие мероприятия необходимо проводить в первую очередь и поможет оценивать их эффект в последствии.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Конкретные мероприятия экономии воды: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В первую очередь это приведение в порядок сантехники и всего оборудования водоснабжения.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Потери могут составлять: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капает из крана ≈ 24 литра в сутки, 720 литров в месяц;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течёт из крана ≈ 144 литра в сутки, 4 000 литров в месяц;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</w:r>
      <w:r w:rsidRPr="00FE6836">
        <w:rPr>
          <w:rFonts w:ascii="Times New Roman" w:eastAsia="Times New Roman" w:hAnsi="Times New Roman" w:cs="Times New Roman"/>
          <w:sz w:val="24"/>
          <w:szCs w:val="24"/>
        </w:rPr>
        <w:lastRenderedPageBreak/>
        <w:t>течёт в туалете ≈ 200 литров в сутки, 6 000 литров в месяц.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Целесообразно заменить старое оборудование: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 xml:space="preserve">Так, </w:t>
      </w:r>
      <w:proofErr w:type="gramStart"/>
      <w:r w:rsidRPr="00FE6836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proofErr w:type="gramEnd"/>
      <w:r w:rsidRPr="00FE6836">
        <w:rPr>
          <w:rFonts w:ascii="Times New Roman" w:eastAsia="Times New Roman" w:hAnsi="Times New Roman" w:cs="Times New Roman"/>
          <w:sz w:val="24"/>
          <w:szCs w:val="24"/>
        </w:rPr>
        <w:t xml:space="preserve"> кран–буксы с металлокерамическими элементами вместо «упругих» прокладок позволяют прекратить капание из кранов. Но главным мероприятием по экономии воды является аккуратность и бережливость.</w:t>
      </w:r>
      <w:r w:rsidRPr="00FE683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E6836" w:rsidRPr="00FE6836" w:rsidRDefault="00FE6836" w:rsidP="00FE68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4575" cy="4781550"/>
            <wp:effectExtent l="19050" t="0" r="9525" b="0"/>
            <wp:docPr id="1" name="Рисунок 1" descr="http://novolabinskoesp.ru/files/%D0%93%D0%BB%D0%B0%D0%B2%D0%BD%D0%B0%D1%8F%20%D1%81%D1%82%D1%80%D0%B0%D0%BD%D0%B8%D1%86%D0%B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labinskoesp.ru/files/%D0%93%D0%BB%D0%B0%D0%B2%D0%BD%D0%B0%D1%8F%20%D1%81%D1%82%D1%80%D0%B0%D0%BD%D0%B8%D1%86%D0%B0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7C" w:rsidRPr="00A2753E" w:rsidRDefault="00812D7C" w:rsidP="00A2753E">
      <w:pPr>
        <w:ind w:firstLine="9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812D7C" w:rsidRPr="00A2753E" w:rsidSect="00B60981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0A8F"/>
    <w:multiLevelType w:val="hybridMultilevel"/>
    <w:tmpl w:val="443AB2FE"/>
    <w:lvl w:ilvl="0" w:tplc="67B03A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44"/>
        <w:szCs w:val="1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70"/>
    <w:rsid w:val="00012F0B"/>
    <w:rsid w:val="0002135F"/>
    <w:rsid w:val="00052DE4"/>
    <w:rsid w:val="00060B3B"/>
    <w:rsid w:val="00063E08"/>
    <w:rsid w:val="000804F3"/>
    <w:rsid w:val="00083251"/>
    <w:rsid w:val="000B6FBA"/>
    <w:rsid w:val="000F4332"/>
    <w:rsid w:val="0013191F"/>
    <w:rsid w:val="001574AC"/>
    <w:rsid w:val="00161FF7"/>
    <w:rsid w:val="00167856"/>
    <w:rsid w:val="00167F9C"/>
    <w:rsid w:val="0017284D"/>
    <w:rsid w:val="001A0EA5"/>
    <w:rsid w:val="001C3860"/>
    <w:rsid w:val="001C4606"/>
    <w:rsid w:val="001D1952"/>
    <w:rsid w:val="001D47FC"/>
    <w:rsid w:val="001E00F1"/>
    <w:rsid w:val="001F03C9"/>
    <w:rsid w:val="002129D1"/>
    <w:rsid w:val="0027086C"/>
    <w:rsid w:val="00275C28"/>
    <w:rsid w:val="00276E4B"/>
    <w:rsid w:val="00285BBD"/>
    <w:rsid w:val="002D32CE"/>
    <w:rsid w:val="002E60B1"/>
    <w:rsid w:val="003111D0"/>
    <w:rsid w:val="00321BD6"/>
    <w:rsid w:val="00333A1E"/>
    <w:rsid w:val="00333C9F"/>
    <w:rsid w:val="003609DB"/>
    <w:rsid w:val="00363B26"/>
    <w:rsid w:val="00392807"/>
    <w:rsid w:val="003D27DC"/>
    <w:rsid w:val="003E048F"/>
    <w:rsid w:val="003F7643"/>
    <w:rsid w:val="004065BF"/>
    <w:rsid w:val="004145B8"/>
    <w:rsid w:val="00420660"/>
    <w:rsid w:val="004216D2"/>
    <w:rsid w:val="004248D7"/>
    <w:rsid w:val="00425170"/>
    <w:rsid w:val="00425F32"/>
    <w:rsid w:val="00455DBB"/>
    <w:rsid w:val="004678C5"/>
    <w:rsid w:val="00476DB1"/>
    <w:rsid w:val="004B02C5"/>
    <w:rsid w:val="004B49BE"/>
    <w:rsid w:val="004C55A7"/>
    <w:rsid w:val="004F53C6"/>
    <w:rsid w:val="0050082D"/>
    <w:rsid w:val="0050358B"/>
    <w:rsid w:val="00510069"/>
    <w:rsid w:val="00512E73"/>
    <w:rsid w:val="00523618"/>
    <w:rsid w:val="005323CA"/>
    <w:rsid w:val="005529E8"/>
    <w:rsid w:val="005617E0"/>
    <w:rsid w:val="00572706"/>
    <w:rsid w:val="005842BF"/>
    <w:rsid w:val="00590E2D"/>
    <w:rsid w:val="005B0490"/>
    <w:rsid w:val="005C1837"/>
    <w:rsid w:val="005C1E70"/>
    <w:rsid w:val="005E05AB"/>
    <w:rsid w:val="005F0D93"/>
    <w:rsid w:val="00601EC6"/>
    <w:rsid w:val="00613D49"/>
    <w:rsid w:val="00621884"/>
    <w:rsid w:val="00633FE6"/>
    <w:rsid w:val="00642096"/>
    <w:rsid w:val="00643433"/>
    <w:rsid w:val="00677FBA"/>
    <w:rsid w:val="00692D2D"/>
    <w:rsid w:val="006C5A34"/>
    <w:rsid w:val="006D6296"/>
    <w:rsid w:val="006D7E19"/>
    <w:rsid w:val="006E2016"/>
    <w:rsid w:val="006E331D"/>
    <w:rsid w:val="006E3E03"/>
    <w:rsid w:val="006F0516"/>
    <w:rsid w:val="006F70BE"/>
    <w:rsid w:val="0070414D"/>
    <w:rsid w:val="007202CF"/>
    <w:rsid w:val="007264EC"/>
    <w:rsid w:val="00740877"/>
    <w:rsid w:val="00750F43"/>
    <w:rsid w:val="00772732"/>
    <w:rsid w:val="00785970"/>
    <w:rsid w:val="007E415B"/>
    <w:rsid w:val="008033DA"/>
    <w:rsid w:val="00812D7C"/>
    <w:rsid w:val="00815269"/>
    <w:rsid w:val="00820D17"/>
    <w:rsid w:val="00826EAF"/>
    <w:rsid w:val="00844B58"/>
    <w:rsid w:val="00863C03"/>
    <w:rsid w:val="00890F62"/>
    <w:rsid w:val="0089462A"/>
    <w:rsid w:val="008B6505"/>
    <w:rsid w:val="008C1442"/>
    <w:rsid w:val="008E43CC"/>
    <w:rsid w:val="00907AC9"/>
    <w:rsid w:val="00915E7A"/>
    <w:rsid w:val="00930C4F"/>
    <w:rsid w:val="00942A36"/>
    <w:rsid w:val="00966DA8"/>
    <w:rsid w:val="00970301"/>
    <w:rsid w:val="00976DF3"/>
    <w:rsid w:val="009910D7"/>
    <w:rsid w:val="009D4025"/>
    <w:rsid w:val="00A0017F"/>
    <w:rsid w:val="00A204BF"/>
    <w:rsid w:val="00A26E21"/>
    <w:rsid w:val="00A2753E"/>
    <w:rsid w:val="00A36354"/>
    <w:rsid w:val="00A42E54"/>
    <w:rsid w:val="00A6094F"/>
    <w:rsid w:val="00A73B29"/>
    <w:rsid w:val="00A777BC"/>
    <w:rsid w:val="00A80D2E"/>
    <w:rsid w:val="00A96D37"/>
    <w:rsid w:val="00AC3F96"/>
    <w:rsid w:val="00AC4D27"/>
    <w:rsid w:val="00AC67FA"/>
    <w:rsid w:val="00AD212F"/>
    <w:rsid w:val="00AD243B"/>
    <w:rsid w:val="00AF6E5B"/>
    <w:rsid w:val="00B11867"/>
    <w:rsid w:val="00B22796"/>
    <w:rsid w:val="00B23E22"/>
    <w:rsid w:val="00B340E9"/>
    <w:rsid w:val="00B5152A"/>
    <w:rsid w:val="00B60981"/>
    <w:rsid w:val="00B6515A"/>
    <w:rsid w:val="00B83016"/>
    <w:rsid w:val="00B83CD6"/>
    <w:rsid w:val="00B84D92"/>
    <w:rsid w:val="00B86968"/>
    <w:rsid w:val="00BA1C7A"/>
    <w:rsid w:val="00BF7207"/>
    <w:rsid w:val="00C02DA8"/>
    <w:rsid w:val="00C2679C"/>
    <w:rsid w:val="00C361ED"/>
    <w:rsid w:val="00C41F23"/>
    <w:rsid w:val="00C53FF3"/>
    <w:rsid w:val="00C62FF9"/>
    <w:rsid w:val="00C94497"/>
    <w:rsid w:val="00C97C31"/>
    <w:rsid w:val="00CB49B7"/>
    <w:rsid w:val="00CC29A6"/>
    <w:rsid w:val="00CE7DB9"/>
    <w:rsid w:val="00D00955"/>
    <w:rsid w:val="00D20D2F"/>
    <w:rsid w:val="00D21E7A"/>
    <w:rsid w:val="00D24A01"/>
    <w:rsid w:val="00D43AE7"/>
    <w:rsid w:val="00D4536E"/>
    <w:rsid w:val="00D71004"/>
    <w:rsid w:val="00D76D58"/>
    <w:rsid w:val="00D85AC4"/>
    <w:rsid w:val="00D90859"/>
    <w:rsid w:val="00D94EAB"/>
    <w:rsid w:val="00D960E9"/>
    <w:rsid w:val="00DC0C77"/>
    <w:rsid w:val="00DC729F"/>
    <w:rsid w:val="00DD3853"/>
    <w:rsid w:val="00DD719E"/>
    <w:rsid w:val="00E13DFB"/>
    <w:rsid w:val="00E3655C"/>
    <w:rsid w:val="00E4192D"/>
    <w:rsid w:val="00E55679"/>
    <w:rsid w:val="00E61B0D"/>
    <w:rsid w:val="00E67DF9"/>
    <w:rsid w:val="00E839F8"/>
    <w:rsid w:val="00EA3D15"/>
    <w:rsid w:val="00EB0FD2"/>
    <w:rsid w:val="00EB17F0"/>
    <w:rsid w:val="00EC1B68"/>
    <w:rsid w:val="00EC45F7"/>
    <w:rsid w:val="00ED384D"/>
    <w:rsid w:val="00EE2E92"/>
    <w:rsid w:val="00EE35BB"/>
    <w:rsid w:val="00EF4203"/>
    <w:rsid w:val="00F078E2"/>
    <w:rsid w:val="00F47FAE"/>
    <w:rsid w:val="00F57A68"/>
    <w:rsid w:val="00F717DD"/>
    <w:rsid w:val="00F7466B"/>
    <w:rsid w:val="00F84256"/>
    <w:rsid w:val="00F84CB3"/>
    <w:rsid w:val="00FA07E7"/>
    <w:rsid w:val="00FA44ED"/>
    <w:rsid w:val="00FC1486"/>
    <w:rsid w:val="00FE6836"/>
    <w:rsid w:val="00FF64AC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29"/>
  </w:style>
  <w:style w:type="paragraph" w:styleId="1">
    <w:name w:val="heading 1"/>
    <w:basedOn w:val="a"/>
    <w:link w:val="10"/>
    <w:uiPriority w:val="9"/>
    <w:qFormat/>
    <w:rsid w:val="00012F0B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12F0B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2A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942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caption"/>
    <w:basedOn w:val="a"/>
    <w:next w:val="a"/>
    <w:semiHidden/>
    <w:unhideWhenUsed/>
    <w:qFormat/>
    <w:rsid w:val="00942A36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6">
    <w:name w:val="Table Grid"/>
    <w:basedOn w:val="a1"/>
    <w:uiPriority w:val="59"/>
    <w:rsid w:val="00F078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0490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63B2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21E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E7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301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8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5AC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2F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12F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012F0B"/>
  </w:style>
  <w:style w:type="character" w:customStyle="1" w:styleId="bigtextblack">
    <w:name w:val="bigtextblack"/>
    <w:basedOn w:val="a0"/>
    <w:rsid w:val="00052DE4"/>
  </w:style>
  <w:style w:type="character" w:customStyle="1" w:styleId="bigtext">
    <w:name w:val="bigtext"/>
    <w:basedOn w:val="a0"/>
    <w:rsid w:val="00052DE4"/>
  </w:style>
  <w:style w:type="character" w:customStyle="1" w:styleId="bodylink">
    <w:name w:val="bodylink"/>
    <w:basedOn w:val="a0"/>
    <w:rsid w:val="00052DE4"/>
  </w:style>
  <w:style w:type="paragraph" w:customStyle="1" w:styleId="bodyblack">
    <w:name w:val="bodyblack"/>
    <w:basedOn w:val="a"/>
    <w:rsid w:val="00052DE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52DE4"/>
    <w:rPr>
      <w:color w:val="0000FF"/>
      <w:u w:val="single"/>
    </w:rPr>
  </w:style>
  <w:style w:type="character" w:styleId="ad">
    <w:name w:val="Strong"/>
    <w:basedOn w:val="a0"/>
    <w:uiPriority w:val="22"/>
    <w:qFormat/>
    <w:rsid w:val="00FE6836"/>
    <w:rPr>
      <w:b/>
      <w:bCs/>
    </w:rPr>
  </w:style>
  <w:style w:type="character" w:styleId="ae">
    <w:name w:val="Emphasis"/>
    <w:basedOn w:val="a0"/>
    <w:uiPriority w:val="20"/>
    <w:qFormat/>
    <w:rsid w:val="00FE6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2013-05-24T12:18:00Z</cp:lastPrinted>
  <dcterms:created xsi:type="dcterms:W3CDTF">2013-06-17T11:11:00Z</dcterms:created>
  <dcterms:modified xsi:type="dcterms:W3CDTF">2013-06-17T11:12:00Z</dcterms:modified>
</cp:coreProperties>
</file>